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4"/>
        <w:gridCol w:w="3150"/>
      </w:tblGrid>
      <w:tr w:rsidR="00376713" w:rsidTr="00F15377">
        <w:trPr>
          <w:trHeight w:val="1550"/>
        </w:trPr>
        <w:tc>
          <w:tcPr>
            <w:tcW w:w="3964" w:type="dxa"/>
          </w:tcPr>
          <w:p w:rsidR="00376713" w:rsidRPr="001F5DF8" w:rsidRDefault="00E42750" w:rsidP="00091BB1">
            <w:pPr>
              <w:jc w:val="center"/>
              <w:rPr>
                <w:rFonts w:ascii="Times Cyr Bash Normal" w:hAnsi="Times Cyr Bash Normal"/>
              </w:rPr>
            </w:pPr>
            <w:r>
              <w:rPr>
                <w:rFonts w:ascii="Times Cyr Bash Normal" w:hAnsi="Times Cyr Bash Normal"/>
              </w:rPr>
              <w:t xml:space="preserve">  </w:t>
            </w:r>
            <w:r w:rsidR="00376713" w:rsidRPr="001F5DF8">
              <w:rPr>
                <w:rFonts w:ascii="Times Cyr Bash Normal" w:hAnsi="Times Cyr Bash Normal"/>
              </w:rPr>
              <w:t>Баш</w:t>
            </w:r>
            <w:r w:rsidR="00376713" w:rsidRPr="001F5DF8">
              <w:rPr>
                <w:rFonts w:ascii="Calibri" w:hAnsi="Calibri" w:cs="Calibri"/>
              </w:rPr>
              <w:t>ҡ</w:t>
            </w:r>
            <w:r w:rsidR="00376713" w:rsidRPr="001F5DF8">
              <w:rPr>
                <w:rFonts w:ascii="Times Cyr Bash Normal" w:hAnsi="Times Cyr Bash Normal" w:cs="Times Cyr Bash Normal"/>
              </w:rPr>
              <w:t>ортостан</w:t>
            </w:r>
            <w:r w:rsidR="00376713" w:rsidRPr="001F5DF8">
              <w:rPr>
                <w:rFonts w:ascii="Times Cyr Bash Normal" w:hAnsi="Times Cyr Bash Normal"/>
              </w:rPr>
              <w:t xml:space="preserve"> </w:t>
            </w:r>
            <w:r w:rsidR="00376713" w:rsidRPr="001F5DF8">
              <w:rPr>
                <w:rFonts w:ascii="Times Cyr Bash Normal" w:hAnsi="Times Cyr Bash Normal" w:cs="Times Cyr Bash Normal"/>
              </w:rPr>
              <w:t>Республика</w:t>
            </w:r>
            <w:r w:rsidR="00376713" w:rsidRPr="001F5DF8">
              <w:rPr>
                <w:rFonts w:ascii="Calibri" w:hAnsi="Calibri" w:cs="Calibri"/>
              </w:rPr>
              <w:t>һ</w:t>
            </w:r>
            <w:r w:rsidR="00376713" w:rsidRPr="001F5DF8">
              <w:rPr>
                <w:rFonts w:ascii="Times Cyr Bash Normal" w:hAnsi="Times Cyr Bash Normal" w:cs="Times Cyr Bash Normal"/>
              </w:rPr>
              <w:t>ы</w:t>
            </w:r>
            <w:r w:rsidR="00376713" w:rsidRPr="001F5DF8">
              <w:rPr>
                <w:rFonts w:ascii="Times Cyr Bash Normal" w:hAnsi="Times Cyr Bash Normal"/>
              </w:rPr>
              <w:t>ны</w:t>
            </w:r>
            <w:r w:rsidR="00376713"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r w:rsidRPr="001F5DF8">
              <w:rPr>
                <w:rFonts w:ascii="Times Cyr Bash Normal" w:hAnsi="Times Cyr Bash Normal"/>
              </w:rPr>
              <w:t>Дыуан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муниципаль районыны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r w:rsidRPr="001F5DF8">
              <w:rPr>
                <w:rFonts w:ascii="Times Cyr Bash Normal" w:hAnsi="Times Cyr Bash Normal"/>
              </w:rPr>
              <w:t xml:space="preserve">  ауыл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r w:rsidRPr="001F5DF8">
              <w:rPr>
                <w:rFonts w:ascii="Times Cyr Bash Normal" w:hAnsi="Times Cyr Bash Normal"/>
              </w:rPr>
              <w:t>ауыл 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Calibri" w:hAnsi="Calibri" w:cs="Calibri"/>
                <w:lang w:val="ba-RU"/>
              </w:rPr>
              <w:t>һ</w:t>
            </w:r>
            <w:r w:rsidRPr="001F5DF8">
              <w:rPr>
                <w:rFonts w:ascii="Times Cyr Bash Normal" w:hAnsi="Times Cyr Bash Normal"/>
              </w:rPr>
              <w:t>ене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ауыл   советы 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</w:p>
          <w:p w:rsidR="00376713" w:rsidRDefault="00376713" w:rsidP="00091BB1">
            <w:pPr>
              <w:pStyle w:val="21"/>
            </w:pPr>
          </w:p>
        </w:tc>
        <w:tc>
          <w:tcPr>
            <w:tcW w:w="2264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156070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DB3989" w:rsidRPr="0060517D" w:rsidRDefault="00376713" w:rsidP="006051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653E" w:rsidRPr="003D1983" w:rsidRDefault="00D8653E" w:rsidP="00D8653E">
      <w:pPr>
        <w:spacing w:after="12" w:line="249" w:lineRule="auto"/>
        <w:ind w:left="38" w:right="28" w:hanging="10"/>
        <w:jc w:val="center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>РЕШЕНИЕ</w:t>
      </w:r>
    </w:p>
    <w:p w:rsidR="00D8653E" w:rsidRPr="003D1983" w:rsidRDefault="00D8653E" w:rsidP="00D8653E">
      <w:pPr>
        <w:ind w:left="70"/>
        <w:jc w:val="center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 xml:space="preserve">  </w:t>
      </w:r>
    </w:p>
    <w:p w:rsidR="00D8653E" w:rsidRPr="003D1983" w:rsidRDefault="00D8653E" w:rsidP="00D8653E">
      <w:pPr>
        <w:spacing w:after="12" w:line="249" w:lineRule="auto"/>
        <w:ind w:left="38" w:hanging="10"/>
        <w:jc w:val="center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b/>
          <w:color w:val="000000"/>
          <w:sz w:val="28"/>
        </w:rPr>
        <w:t xml:space="preserve">Лемазинский </w:t>
      </w:r>
      <w:r w:rsidRPr="003D1983">
        <w:rPr>
          <w:b/>
          <w:color w:val="000000"/>
          <w:sz w:val="28"/>
        </w:rPr>
        <w:t xml:space="preserve">сельсовет муниципального района </w:t>
      </w:r>
      <w:r>
        <w:rPr>
          <w:b/>
          <w:color w:val="000000"/>
          <w:sz w:val="28"/>
        </w:rPr>
        <w:t>Дуванский</w:t>
      </w:r>
      <w:r w:rsidRPr="003D1983">
        <w:rPr>
          <w:b/>
          <w:color w:val="000000"/>
          <w:sz w:val="28"/>
        </w:rPr>
        <w:t xml:space="preserve"> Республики Башкортостан</w:t>
      </w:r>
    </w:p>
    <w:p w:rsidR="00D8653E" w:rsidRPr="003D1983" w:rsidRDefault="00D8653E" w:rsidP="00D8653E">
      <w:pPr>
        <w:ind w:left="284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  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</w:p>
    <w:p w:rsidR="00D8653E" w:rsidRPr="003D1983" w:rsidRDefault="00D8653E" w:rsidP="00D8653E">
      <w:pPr>
        <w:spacing w:after="310" w:line="249" w:lineRule="auto"/>
        <w:ind w:left="269"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</w:t>
      </w:r>
      <w:r>
        <w:rPr>
          <w:color w:val="000000"/>
          <w:sz w:val="28"/>
        </w:rPr>
        <w:t xml:space="preserve">Лемазинский </w:t>
      </w:r>
      <w:r w:rsidRPr="003D1983">
        <w:rPr>
          <w:color w:val="000000"/>
          <w:sz w:val="28"/>
        </w:rPr>
        <w:t xml:space="preserve">сельсовет муниципального района </w:t>
      </w:r>
      <w:r>
        <w:rPr>
          <w:color w:val="000000"/>
          <w:sz w:val="28"/>
        </w:rPr>
        <w:t>Дуванский</w:t>
      </w:r>
      <w:r w:rsidRPr="003D1983">
        <w:rPr>
          <w:color w:val="000000"/>
          <w:sz w:val="28"/>
        </w:rPr>
        <w:t xml:space="preserve"> Республики Башкортостан </w:t>
      </w:r>
    </w:p>
    <w:p w:rsidR="00D8653E" w:rsidRPr="003D1983" w:rsidRDefault="00D8653E" w:rsidP="00D8653E">
      <w:pPr>
        <w:spacing w:after="294"/>
        <w:ind w:left="300" w:right="290" w:hanging="10"/>
        <w:jc w:val="center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РЕШИЛ:</w:t>
      </w:r>
    </w:p>
    <w:p w:rsidR="00D8653E" w:rsidRPr="003D1983" w:rsidRDefault="00D8653E" w:rsidP="00D8653E">
      <w:pPr>
        <w:numPr>
          <w:ilvl w:val="0"/>
          <w:numId w:val="32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>
        <w:rPr>
          <w:color w:val="000000"/>
          <w:sz w:val="28"/>
        </w:rPr>
        <w:t xml:space="preserve">Лемазинский </w:t>
      </w:r>
      <w:r w:rsidRPr="003D1983">
        <w:rPr>
          <w:color w:val="000000"/>
          <w:sz w:val="28"/>
        </w:rPr>
        <w:t xml:space="preserve">сельсовет муниципального района </w:t>
      </w:r>
      <w:r>
        <w:rPr>
          <w:color w:val="000000"/>
          <w:sz w:val="28"/>
        </w:rPr>
        <w:t>Дуванский район</w:t>
      </w:r>
      <w:r w:rsidRPr="003D1983">
        <w:rPr>
          <w:color w:val="000000"/>
          <w:sz w:val="28"/>
        </w:rPr>
        <w:t xml:space="preserve"> Республики Башкортостан согласно приложению.</w:t>
      </w:r>
    </w:p>
    <w:p w:rsidR="00D8653E" w:rsidRPr="003D1983" w:rsidRDefault="00D8653E" w:rsidP="00D8653E">
      <w:pPr>
        <w:numPr>
          <w:ilvl w:val="0"/>
          <w:numId w:val="32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Опубликовать настоящее решение на официальном сайте сельского поселения </w:t>
      </w:r>
      <w:r>
        <w:rPr>
          <w:color w:val="000000"/>
          <w:sz w:val="28"/>
        </w:rPr>
        <w:t>Лемазинский</w:t>
      </w:r>
      <w:r w:rsidRPr="003D1983">
        <w:rPr>
          <w:rFonts w:ascii="Calibri" w:eastAsia="Calibri" w:hAnsi="Calibri" w:cs="Calibri"/>
          <w:color w:val="000000"/>
          <w:sz w:val="28"/>
        </w:rPr>
        <w:t xml:space="preserve"> </w:t>
      </w:r>
      <w:r w:rsidRPr="003D1983">
        <w:rPr>
          <w:color w:val="000000"/>
          <w:sz w:val="28"/>
        </w:rPr>
        <w:t xml:space="preserve">сельсовет муниципального района </w:t>
      </w:r>
      <w:r>
        <w:rPr>
          <w:color w:val="000000"/>
          <w:sz w:val="28"/>
        </w:rPr>
        <w:t>Дуванский район</w:t>
      </w:r>
      <w:r w:rsidRPr="003D1983">
        <w:rPr>
          <w:color w:val="000000"/>
          <w:sz w:val="28"/>
        </w:rPr>
        <w:t xml:space="preserve"> Республики Башкортостан.</w:t>
      </w:r>
    </w:p>
    <w:p w:rsidR="00D8653E" w:rsidRPr="003D1983" w:rsidRDefault="00D8653E" w:rsidP="00D8653E">
      <w:pPr>
        <w:numPr>
          <w:ilvl w:val="0"/>
          <w:numId w:val="32"/>
        </w:numPr>
        <w:spacing w:line="25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Контроль за исполнением настоящего решения возложить на </w:t>
      </w:r>
      <w:r w:rsidR="006906E3">
        <w:rPr>
          <w:color w:val="000000"/>
          <w:sz w:val="28"/>
        </w:rPr>
        <w:t>комиссию по бюджету, налогам, вопросам муниципальной собственности и социально-гуманитарным вопросам</w:t>
      </w:r>
      <w:r w:rsidRPr="003D1983">
        <w:rPr>
          <w:color w:val="000000"/>
          <w:sz w:val="28"/>
        </w:rPr>
        <w:t>.</w:t>
      </w:r>
    </w:p>
    <w:p w:rsidR="00D8653E" w:rsidRPr="003D1983" w:rsidRDefault="00D8653E" w:rsidP="00D8653E">
      <w:pPr>
        <w:numPr>
          <w:ilvl w:val="0"/>
          <w:numId w:val="32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Настоящее решение вступает в силу после дня его официального опубликования.</w:t>
      </w:r>
    </w:p>
    <w:p w:rsidR="00D8653E" w:rsidRPr="003D1983" w:rsidRDefault="00D8653E" w:rsidP="00D8653E">
      <w:pPr>
        <w:spacing w:after="6"/>
        <w:ind w:left="284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  </w:t>
      </w:r>
    </w:p>
    <w:p w:rsidR="00D8653E" w:rsidRPr="003D1983" w:rsidRDefault="00D8653E" w:rsidP="00D8653E">
      <w:pPr>
        <w:tabs>
          <w:tab w:val="center" w:pos="1896"/>
          <w:tab w:val="center" w:pos="9052"/>
        </w:tabs>
        <w:spacing w:after="635" w:line="249" w:lineRule="auto"/>
        <w:rPr>
          <w:rFonts w:ascii="Calibri" w:eastAsia="Calibri" w:hAnsi="Calibri" w:cs="Calibri"/>
          <w:color w:val="000000"/>
        </w:rPr>
      </w:pPr>
      <w:r w:rsidRPr="003D1983">
        <w:rPr>
          <w:rFonts w:ascii="Calibri" w:eastAsia="Calibri" w:hAnsi="Calibri" w:cs="Calibri"/>
          <w:color w:val="000000"/>
        </w:rPr>
        <w:tab/>
      </w:r>
      <w:r w:rsidRPr="003D1983">
        <w:rPr>
          <w:color w:val="000000"/>
          <w:sz w:val="28"/>
        </w:rPr>
        <w:t xml:space="preserve">Глава сельского поселения </w:t>
      </w:r>
      <w:r w:rsidRPr="003D1983">
        <w:rPr>
          <w:color w:val="000000"/>
          <w:sz w:val="28"/>
        </w:rPr>
        <w:tab/>
      </w:r>
      <w:r w:rsidR="006906E3">
        <w:rPr>
          <w:color w:val="000000"/>
          <w:sz w:val="28"/>
        </w:rPr>
        <w:t>Н.В. Кобяков</w:t>
      </w:r>
    </w:p>
    <w:p w:rsidR="00D8653E" w:rsidRPr="003D1983" w:rsidRDefault="00D8653E" w:rsidP="006906E3">
      <w:pPr>
        <w:ind w:left="284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  </w:t>
      </w:r>
    </w:p>
    <w:p w:rsidR="00D8653E" w:rsidRPr="00996CA6" w:rsidRDefault="001B4D0F" w:rsidP="00D8653E">
      <w:pPr>
        <w:spacing w:after="13" w:line="249" w:lineRule="auto"/>
        <w:ind w:left="294" w:hanging="10"/>
        <w:rPr>
          <w:rFonts w:ascii="Calibri" w:eastAsia="Calibri" w:hAnsi="Calibri" w:cs="Calibri"/>
          <w:sz w:val="28"/>
          <w:szCs w:val="28"/>
        </w:rPr>
      </w:pPr>
      <w:r w:rsidRPr="00996CA6">
        <w:rPr>
          <w:sz w:val="28"/>
          <w:szCs w:val="28"/>
        </w:rPr>
        <w:t>03</w:t>
      </w:r>
      <w:r w:rsidR="006906E3" w:rsidRPr="00996CA6">
        <w:rPr>
          <w:sz w:val="28"/>
          <w:szCs w:val="28"/>
        </w:rPr>
        <w:t xml:space="preserve"> июля </w:t>
      </w:r>
      <w:r w:rsidR="00D8653E" w:rsidRPr="00996CA6">
        <w:rPr>
          <w:sz w:val="28"/>
          <w:szCs w:val="28"/>
        </w:rPr>
        <w:t>2024 года</w:t>
      </w:r>
    </w:p>
    <w:p w:rsidR="00D8653E" w:rsidRPr="00996CA6" w:rsidRDefault="00D8653E" w:rsidP="00EE0CE6">
      <w:pPr>
        <w:spacing w:after="3" w:line="249" w:lineRule="auto"/>
        <w:ind w:left="284" w:right="412"/>
        <w:jc w:val="both"/>
        <w:rPr>
          <w:rFonts w:ascii="Calibri" w:eastAsia="Calibri" w:hAnsi="Calibri" w:cs="Calibri"/>
          <w:sz w:val="28"/>
          <w:szCs w:val="28"/>
        </w:rPr>
      </w:pPr>
      <w:r w:rsidRPr="00996CA6">
        <w:rPr>
          <w:sz w:val="28"/>
          <w:szCs w:val="28"/>
        </w:rPr>
        <w:t>№</w:t>
      </w:r>
      <w:r w:rsidR="006906E3" w:rsidRPr="00996CA6">
        <w:rPr>
          <w:sz w:val="28"/>
          <w:szCs w:val="28"/>
        </w:rPr>
        <w:t xml:space="preserve"> 37</w:t>
      </w:r>
      <w:r w:rsidRPr="00996CA6">
        <w:rPr>
          <w:sz w:val="28"/>
          <w:szCs w:val="28"/>
        </w:rPr>
        <w:t xml:space="preserve">   </w:t>
      </w:r>
    </w:p>
    <w:p w:rsidR="00D8653E" w:rsidRPr="00EE0CE6" w:rsidRDefault="00D8653E" w:rsidP="0020382E">
      <w:pPr>
        <w:ind w:left="3317"/>
        <w:jc w:val="center"/>
        <w:rPr>
          <w:color w:val="000000"/>
        </w:rPr>
      </w:pPr>
      <w:r w:rsidRPr="003D1983">
        <w:rPr>
          <w:color w:val="000000"/>
        </w:rPr>
        <w:lastRenderedPageBreak/>
        <w:t>Приложение к</w:t>
      </w:r>
    </w:p>
    <w:p w:rsidR="00D8653E" w:rsidRPr="003D1983" w:rsidRDefault="00D8653E" w:rsidP="0020382E">
      <w:pPr>
        <w:ind w:left="10" w:right="349" w:hanging="10"/>
        <w:jc w:val="right"/>
        <w:rPr>
          <w:rFonts w:ascii="Calibri" w:eastAsia="Calibri" w:hAnsi="Calibri" w:cs="Calibri"/>
          <w:color w:val="000000"/>
        </w:rPr>
      </w:pPr>
      <w:r w:rsidRPr="003D1983">
        <w:rPr>
          <w:color w:val="000000"/>
        </w:rPr>
        <w:t>решению Совета сельского поселения</w:t>
      </w:r>
    </w:p>
    <w:p w:rsidR="0020382E" w:rsidRDefault="0020382E" w:rsidP="0020382E">
      <w:pPr>
        <w:spacing w:line="238" w:lineRule="auto"/>
        <w:ind w:right="67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="006906E3">
        <w:rPr>
          <w:color w:val="000000"/>
        </w:rPr>
        <w:t xml:space="preserve">Лемазинский </w:t>
      </w:r>
      <w:r w:rsidR="00D8653E" w:rsidRPr="003D1983">
        <w:rPr>
          <w:color w:val="000000"/>
        </w:rPr>
        <w:t xml:space="preserve">сельсовет </w:t>
      </w:r>
      <w:r w:rsidR="006906E3">
        <w:rPr>
          <w:color w:val="000000"/>
        </w:rPr>
        <w:t xml:space="preserve">           </w:t>
      </w:r>
    </w:p>
    <w:p w:rsidR="006906E3" w:rsidRDefault="0020382E" w:rsidP="0020382E">
      <w:pPr>
        <w:spacing w:line="238" w:lineRule="auto"/>
        <w:ind w:right="67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D8653E" w:rsidRPr="003D1983">
        <w:rPr>
          <w:color w:val="000000"/>
        </w:rPr>
        <w:t>муниципального района</w:t>
      </w:r>
    </w:p>
    <w:p w:rsidR="00D8653E" w:rsidRPr="003D1983" w:rsidRDefault="0020382E" w:rsidP="0020382E">
      <w:pPr>
        <w:spacing w:line="238" w:lineRule="auto"/>
        <w:ind w:right="674"/>
        <w:jc w:val="center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6906E3">
        <w:rPr>
          <w:color w:val="000000"/>
        </w:rPr>
        <w:t>Дуванский район</w:t>
      </w:r>
    </w:p>
    <w:p w:rsidR="00D8653E" w:rsidRDefault="0020382E" w:rsidP="0020382E">
      <w:pPr>
        <w:spacing w:line="238" w:lineRule="auto"/>
        <w:ind w:right="118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D8653E" w:rsidRPr="003D1983">
        <w:rPr>
          <w:color w:val="000000"/>
        </w:rPr>
        <w:t xml:space="preserve">Республики Башкортостан от </w:t>
      </w:r>
      <w:r>
        <w:rPr>
          <w:color w:val="000000"/>
        </w:rPr>
        <w:t xml:space="preserve">      </w:t>
      </w:r>
    </w:p>
    <w:p w:rsidR="0020382E" w:rsidRPr="00996CA6" w:rsidRDefault="0020382E" w:rsidP="0020382E">
      <w:pPr>
        <w:spacing w:line="238" w:lineRule="auto"/>
        <w:ind w:right="1181"/>
        <w:rPr>
          <w:rFonts w:ascii="Calibri" w:eastAsia="Calibri" w:hAnsi="Calibri" w:cs="Calibri"/>
        </w:rPr>
      </w:pPr>
      <w:r>
        <w:rPr>
          <w:color w:val="000000"/>
        </w:rPr>
        <w:t xml:space="preserve">                                                                                                   </w:t>
      </w:r>
      <w:bookmarkStart w:id="0" w:name="_GoBack"/>
      <w:r w:rsidR="001B4D0F" w:rsidRPr="00996CA6">
        <w:t>от 03</w:t>
      </w:r>
      <w:r w:rsidRPr="00996CA6">
        <w:t xml:space="preserve"> июля 2024 года № 37</w:t>
      </w:r>
    </w:p>
    <w:bookmarkEnd w:id="0"/>
    <w:p w:rsidR="00D8653E" w:rsidRPr="003D1983" w:rsidRDefault="00D8653E" w:rsidP="00D8653E">
      <w:pPr>
        <w:spacing w:after="13"/>
        <w:ind w:left="284"/>
        <w:rPr>
          <w:rFonts w:ascii="Calibri" w:eastAsia="Calibri" w:hAnsi="Calibri" w:cs="Calibri"/>
          <w:color w:val="000000"/>
        </w:rPr>
      </w:pPr>
      <w:r w:rsidRPr="003D1983">
        <w:rPr>
          <w:color w:val="000000"/>
        </w:rPr>
        <w:t xml:space="preserve">  </w:t>
      </w:r>
    </w:p>
    <w:p w:rsidR="00D8653E" w:rsidRPr="003D1983" w:rsidRDefault="00D8653E" w:rsidP="00D8653E">
      <w:pPr>
        <w:spacing w:after="12" w:line="249" w:lineRule="auto"/>
        <w:ind w:left="38" w:right="28" w:hanging="10"/>
        <w:jc w:val="center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>ПОРЯДОК</w:t>
      </w:r>
    </w:p>
    <w:p w:rsidR="00D8653E" w:rsidRPr="003D1983" w:rsidRDefault="00D8653E" w:rsidP="00D8653E">
      <w:pPr>
        <w:spacing w:line="238" w:lineRule="auto"/>
        <w:ind w:left="284" w:right="284"/>
        <w:jc w:val="both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E565C9">
        <w:rPr>
          <w:b/>
          <w:color w:val="000000"/>
          <w:sz w:val="28"/>
        </w:rPr>
        <w:t xml:space="preserve">Лемазинский </w:t>
      </w:r>
      <w:r w:rsidRPr="003D1983">
        <w:rPr>
          <w:b/>
          <w:color w:val="000000"/>
          <w:sz w:val="28"/>
        </w:rPr>
        <w:t xml:space="preserve">сельсовет муниципального района </w:t>
      </w:r>
      <w:r w:rsidR="00E565C9">
        <w:rPr>
          <w:b/>
          <w:color w:val="000000"/>
          <w:sz w:val="28"/>
        </w:rPr>
        <w:t xml:space="preserve">Дуванский </w:t>
      </w:r>
      <w:r w:rsidRPr="003D1983">
        <w:rPr>
          <w:b/>
          <w:color w:val="000000"/>
          <w:sz w:val="28"/>
        </w:rPr>
        <w:t xml:space="preserve"> Республики Башкортостан</w:t>
      </w:r>
      <w:r w:rsidRPr="003D1983">
        <w:rPr>
          <w:color w:val="000000"/>
        </w:rPr>
        <w:t xml:space="preserve"> </w:t>
      </w:r>
    </w:p>
    <w:p w:rsidR="00D8653E" w:rsidRPr="003D1983" w:rsidRDefault="00D8653E" w:rsidP="00D8653E">
      <w:pPr>
        <w:spacing w:after="13"/>
        <w:ind w:left="284"/>
        <w:rPr>
          <w:rFonts w:ascii="Calibri" w:eastAsia="Calibri" w:hAnsi="Calibri" w:cs="Calibri"/>
          <w:color w:val="000000"/>
        </w:rPr>
      </w:pPr>
      <w:r w:rsidRPr="003D1983">
        <w:rPr>
          <w:color w:val="000000"/>
        </w:rPr>
        <w:t xml:space="preserve"> </w:t>
      </w:r>
    </w:p>
    <w:p w:rsidR="00D8653E" w:rsidRPr="003D1983" w:rsidRDefault="00D8653E" w:rsidP="00D8653E">
      <w:pPr>
        <w:numPr>
          <w:ilvl w:val="0"/>
          <w:numId w:val="33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E565C9">
        <w:rPr>
          <w:color w:val="000000"/>
          <w:sz w:val="28"/>
        </w:rPr>
        <w:t xml:space="preserve">Лемазинский </w:t>
      </w:r>
      <w:r w:rsidRPr="003D1983">
        <w:rPr>
          <w:color w:val="000000"/>
          <w:sz w:val="28"/>
        </w:rPr>
        <w:t xml:space="preserve">сельсовет муниципального района </w:t>
      </w:r>
      <w:r w:rsidR="00E565C9">
        <w:rPr>
          <w:color w:val="000000"/>
          <w:sz w:val="28"/>
        </w:rPr>
        <w:t>Дуванский район</w:t>
      </w:r>
      <w:r w:rsidRPr="003D1983">
        <w:rPr>
          <w:color w:val="000000"/>
          <w:sz w:val="28"/>
        </w:rPr>
        <w:t xml:space="preserve"> 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:rsidR="00D8653E" w:rsidRPr="003D1983" w:rsidRDefault="00D8653E" w:rsidP="00D8653E">
      <w:pPr>
        <w:numPr>
          <w:ilvl w:val="0"/>
          <w:numId w:val="33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D8653E" w:rsidRPr="003D1983" w:rsidRDefault="00D8653E" w:rsidP="00D8653E">
      <w:pPr>
        <w:spacing w:after="3" w:line="249" w:lineRule="auto"/>
        <w:ind w:left="269" w:right="269" w:firstLine="540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:rsidR="00D8653E" w:rsidRPr="003D1983" w:rsidRDefault="00D8653E" w:rsidP="00D8653E">
      <w:pPr>
        <w:numPr>
          <w:ilvl w:val="0"/>
          <w:numId w:val="33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D8653E" w:rsidRPr="003D1983" w:rsidRDefault="00D8653E" w:rsidP="00D8653E">
      <w:pPr>
        <w:ind w:left="10" w:right="269" w:hanging="10"/>
        <w:jc w:val="right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а) органы государственной власти Российской Федерации и Республики </w:t>
      </w:r>
    </w:p>
    <w:p w:rsidR="00D8653E" w:rsidRPr="003D1983" w:rsidRDefault="00D8653E" w:rsidP="00D8653E">
      <w:pPr>
        <w:spacing w:after="3" w:line="249" w:lineRule="auto"/>
        <w:ind w:left="269"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Башкортостан;</w:t>
      </w:r>
    </w:p>
    <w:p w:rsidR="00D8653E" w:rsidRPr="003D1983" w:rsidRDefault="00D8653E" w:rsidP="00D8653E">
      <w:pPr>
        <w:spacing w:after="3" w:line="249" w:lineRule="auto"/>
        <w:ind w:left="824"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б) органы местного самоуправления;</w:t>
      </w:r>
    </w:p>
    <w:p w:rsidR="00D8653E" w:rsidRPr="003D1983" w:rsidRDefault="00D8653E" w:rsidP="00D8653E">
      <w:pPr>
        <w:spacing w:after="3" w:line="249" w:lineRule="auto"/>
        <w:ind w:left="824"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в) общественные объединения, трудовые коллективы;</w:t>
      </w:r>
    </w:p>
    <w:p w:rsidR="00D8653E" w:rsidRPr="003D1983" w:rsidRDefault="00D8653E" w:rsidP="00D8653E">
      <w:pPr>
        <w:spacing w:after="3"/>
        <w:ind w:left="300" w:hanging="10"/>
        <w:jc w:val="center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г) граждане, организации независимо от организационно-правовой формы.</w:t>
      </w:r>
    </w:p>
    <w:p w:rsidR="00D8653E" w:rsidRPr="003D1983" w:rsidRDefault="00D8653E" w:rsidP="00D8653E">
      <w:pPr>
        <w:numPr>
          <w:ilvl w:val="0"/>
          <w:numId w:val="33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</w:t>
      </w:r>
      <w:r w:rsidRPr="003D1983">
        <w:rPr>
          <w:color w:val="000000"/>
          <w:sz w:val="28"/>
        </w:rPr>
        <w:lastRenderedPageBreak/>
        <w:t xml:space="preserve">пунктов сельского поселения должно содержать: имя государственного и общественного деятеля, которое предлагается </w:t>
      </w:r>
    </w:p>
    <w:p w:rsidR="00D8653E" w:rsidRPr="003D1983" w:rsidRDefault="00D8653E" w:rsidP="00D8653E">
      <w:pPr>
        <w:spacing w:after="3" w:line="249" w:lineRule="auto"/>
        <w:ind w:left="269"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присвоить, его краткие биографические данные; наименование объекта, которому предлагается присвоить имя государственного и общественного деятеля; наименование объекта после присвоения имени государственного и </w:t>
      </w:r>
    </w:p>
    <w:p w:rsidR="00D8653E" w:rsidRPr="003D1983" w:rsidRDefault="00D8653E" w:rsidP="00D8653E">
      <w:pPr>
        <w:spacing w:after="3" w:line="249" w:lineRule="auto"/>
        <w:ind w:left="269"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общественного деятеля; мотивированное обоснование необходимости присвоения имени государственного и общественного деятеля данному объекту; 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D8653E" w:rsidRPr="003D1983" w:rsidRDefault="00D8653E" w:rsidP="00D8653E">
      <w:pPr>
        <w:numPr>
          <w:ilvl w:val="0"/>
          <w:numId w:val="33"/>
        </w:numPr>
        <w:spacing w:after="3" w:line="249" w:lineRule="auto"/>
        <w:ind w:right="26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r w:rsidR="00E565C9">
        <w:rPr>
          <w:color w:val="000000"/>
          <w:sz w:val="28"/>
        </w:rPr>
        <w:t>Дуванский район</w:t>
      </w:r>
      <w:r w:rsidRPr="003D1983">
        <w:rPr>
          <w:color w:val="000000"/>
          <w:sz w:val="28"/>
        </w:rPr>
        <w:t xml:space="preserve">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D8653E" w:rsidRPr="003D1983" w:rsidRDefault="00D8653E" w:rsidP="00D8653E">
      <w:pPr>
        <w:spacing w:after="3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lastRenderedPageBreak/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D8653E" w:rsidRPr="003D1983" w:rsidRDefault="00D8653E" w:rsidP="00D8653E">
      <w:pPr>
        <w:spacing w:after="737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Переименование такого объекта осуществления с учетом особенностей, определенным настоящим пунктом Порядка. </w:t>
      </w:r>
    </w:p>
    <w:sectPr w:rsidR="00D8653E" w:rsidRPr="003D1983" w:rsidSect="00F15377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EC" w:rsidRDefault="002B48EC">
      <w:r>
        <w:separator/>
      </w:r>
    </w:p>
  </w:endnote>
  <w:endnote w:type="continuationSeparator" w:id="0">
    <w:p w:rsidR="002B48EC" w:rsidRDefault="002B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EC" w:rsidRDefault="002B48EC">
      <w:r>
        <w:separator/>
      </w:r>
    </w:p>
  </w:footnote>
  <w:footnote w:type="continuationSeparator" w:id="0">
    <w:p w:rsidR="002B48EC" w:rsidRDefault="002B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243C2"/>
    <w:multiLevelType w:val="multilevel"/>
    <w:tmpl w:val="66C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403"/>
    <w:multiLevelType w:val="multilevel"/>
    <w:tmpl w:val="F76EFF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904"/>
    <w:multiLevelType w:val="multilevel"/>
    <w:tmpl w:val="E078F4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70742"/>
    <w:multiLevelType w:val="multilevel"/>
    <w:tmpl w:val="33B0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6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1379DF"/>
    <w:multiLevelType w:val="multilevel"/>
    <w:tmpl w:val="85F0BE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8E0A4F"/>
    <w:multiLevelType w:val="hybridMultilevel"/>
    <w:tmpl w:val="F7308CBE"/>
    <w:lvl w:ilvl="0" w:tplc="2D2674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0A1333"/>
    <w:multiLevelType w:val="multilevel"/>
    <w:tmpl w:val="796CA3C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4" w15:restartNumberingAfterBreak="0">
    <w:nsid w:val="585A4CED"/>
    <w:multiLevelType w:val="multilevel"/>
    <w:tmpl w:val="E118E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6635F"/>
    <w:multiLevelType w:val="multilevel"/>
    <w:tmpl w:val="F470FD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C0A1AB5"/>
    <w:multiLevelType w:val="hybridMultilevel"/>
    <w:tmpl w:val="7CCC1E32"/>
    <w:lvl w:ilvl="0" w:tplc="C5A6211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A7F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CDC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C53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40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6A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8B0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AA8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6AB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3F6881"/>
    <w:multiLevelType w:val="hybridMultilevel"/>
    <w:tmpl w:val="B45CB4BA"/>
    <w:lvl w:ilvl="0" w:tplc="E1A27F4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CA75E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6710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E419E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083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464CC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EA502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A7B7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8A4F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5"/>
  </w:num>
  <w:num w:numId="5">
    <w:abstractNumId w:val="24"/>
  </w:num>
  <w:num w:numId="6">
    <w:abstractNumId w:val="1"/>
  </w:num>
  <w:num w:numId="7">
    <w:abstractNumId w:val="19"/>
  </w:num>
  <w:num w:numId="8">
    <w:abstractNumId w:val="22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3"/>
  </w:num>
  <w:num w:numId="25">
    <w:abstractNumId w:val="0"/>
  </w:num>
  <w:num w:numId="26">
    <w:abstractNumId w:val="7"/>
  </w:num>
  <w:num w:numId="27">
    <w:abstractNumId w:val="8"/>
  </w:num>
  <w:num w:numId="28">
    <w:abstractNumId w:val="23"/>
  </w:num>
  <w:num w:numId="29">
    <w:abstractNumId w:val="31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05614"/>
    <w:rsid w:val="00007C2D"/>
    <w:rsid w:val="000203E2"/>
    <w:rsid w:val="000257AF"/>
    <w:rsid w:val="00027191"/>
    <w:rsid w:val="0005065C"/>
    <w:rsid w:val="0005618E"/>
    <w:rsid w:val="000575B2"/>
    <w:rsid w:val="00084969"/>
    <w:rsid w:val="00084C7C"/>
    <w:rsid w:val="00084DDF"/>
    <w:rsid w:val="00095525"/>
    <w:rsid w:val="00096518"/>
    <w:rsid w:val="0009698E"/>
    <w:rsid w:val="000A3556"/>
    <w:rsid w:val="000A4C6C"/>
    <w:rsid w:val="000B5639"/>
    <w:rsid w:val="000B7078"/>
    <w:rsid w:val="000C3411"/>
    <w:rsid w:val="000E190F"/>
    <w:rsid w:val="000F134E"/>
    <w:rsid w:val="000F7D43"/>
    <w:rsid w:val="00111B9E"/>
    <w:rsid w:val="00125F12"/>
    <w:rsid w:val="00150EA5"/>
    <w:rsid w:val="00153D71"/>
    <w:rsid w:val="00157C46"/>
    <w:rsid w:val="00187168"/>
    <w:rsid w:val="001B4D0F"/>
    <w:rsid w:val="0020382E"/>
    <w:rsid w:val="00226B33"/>
    <w:rsid w:val="002311EF"/>
    <w:rsid w:val="00257B0F"/>
    <w:rsid w:val="002753F7"/>
    <w:rsid w:val="00283575"/>
    <w:rsid w:val="002837FE"/>
    <w:rsid w:val="002B48EC"/>
    <w:rsid w:val="002C1475"/>
    <w:rsid w:val="002E16EE"/>
    <w:rsid w:val="002F38B8"/>
    <w:rsid w:val="0030177E"/>
    <w:rsid w:val="00327D0C"/>
    <w:rsid w:val="00345024"/>
    <w:rsid w:val="00367737"/>
    <w:rsid w:val="00374C5D"/>
    <w:rsid w:val="00376713"/>
    <w:rsid w:val="00384096"/>
    <w:rsid w:val="003A4F39"/>
    <w:rsid w:val="003B29B0"/>
    <w:rsid w:val="003D65E0"/>
    <w:rsid w:val="003E4DF9"/>
    <w:rsid w:val="003F6041"/>
    <w:rsid w:val="0040730E"/>
    <w:rsid w:val="00422EC2"/>
    <w:rsid w:val="00434E46"/>
    <w:rsid w:val="00436738"/>
    <w:rsid w:val="00467470"/>
    <w:rsid w:val="004A6FEF"/>
    <w:rsid w:val="004B15B5"/>
    <w:rsid w:val="004B2BCF"/>
    <w:rsid w:val="004C55C6"/>
    <w:rsid w:val="004D30BE"/>
    <w:rsid w:val="004D4B2B"/>
    <w:rsid w:val="004E2982"/>
    <w:rsid w:val="004E2DC5"/>
    <w:rsid w:val="004F0A17"/>
    <w:rsid w:val="00501232"/>
    <w:rsid w:val="005027DC"/>
    <w:rsid w:val="005127C9"/>
    <w:rsid w:val="005330BC"/>
    <w:rsid w:val="00533596"/>
    <w:rsid w:val="00537C32"/>
    <w:rsid w:val="005433CC"/>
    <w:rsid w:val="00553B29"/>
    <w:rsid w:val="00562A60"/>
    <w:rsid w:val="005653BC"/>
    <w:rsid w:val="005B628E"/>
    <w:rsid w:val="005C1905"/>
    <w:rsid w:val="005E0973"/>
    <w:rsid w:val="005E14CC"/>
    <w:rsid w:val="005F6174"/>
    <w:rsid w:val="00600F36"/>
    <w:rsid w:val="0060517D"/>
    <w:rsid w:val="00621742"/>
    <w:rsid w:val="006315BE"/>
    <w:rsid w:val="00642113"/>
    <w:rsid w:val="00653033"/>
    <w:rsid w:val="006676B3"/>
    <w:rsid w:val="00685EDC"/>
    <w:rsid w:val="006906E3"/>
    <w:rsid w:val="00696DBF"/>
    <w:rsid w:val="006A563E"/>
    <w:rsid w:val="006A71CA"/>
    <w:rsid w:val="006D0FF9"/>
    <w:rsid w:val="006D6C2D"/>
    <w:rsid w:val="0070063C"/>
    <w:rsid w:val="00703646"/>
    <w:rsid w:val="00710FCC"/>
    <w:rsid w:val="007156B2"/>
    <w:rsid w:val="00737DC7"/>
    <w:rsid w:val="00740EFA"/>
    <w:rsid w:val="0074715F"/>
    <w:rsid w:val="007519DF"/>
    <w:rsid w:val="007566CE"/>
    <w:rsid w:val="00771F45"/>
    <w:rsid w:val="007B3325"/>
    <w:rsid w:val="007E5662"/>
    <w:rsid w:val="007E6442"/>
    <w:rsid w:val="007F5502"/>
    <w:rsid w:val="008135EF"/>
    <w:rsid w:val="0085388C"/>
    <w:rsid w:val="00854315"/>
    <w:rsid w:val="008A520E"/>
    <w:rsid w:val="008A79AE"/>
    <w:rsid w:val="008C2505"/>
    <w:rsid w:val="008C3628"/>
    <w:rsid w:val="008D5D6E"/>
    <w:rsid w:val="009069A4"/>
    <w:rsid w:val="00932D36"/>
    <w:rsid w:val="009345C9"/>
    <w:rsid w:val="00981AE7"/>
    <w:rsid w:val="00984D71"/>
    <w:rsid w:val="00996CA6"/>
    <w:rsid w:val="009A5A63"/>
    <w:rsid w:val="009B025C"/>
    <w:rsid w:val="009B0B04"/>
    <w:rsid w:val="009B34A3"/>
    <w:rsid w:val="009C63FA"/>
    <w:rsid w:val="009E0D29"/>
    <w:rsid w:val="009F28B2"/>
    <w:rsid w:val="00A175AB"/>
    <w:rsid w:val="00A330BB"/>
    <w:rsid w:val="00A34360"/>
    <w:rsid w:val="00A35353"/>
    <w:rsid w:val="00A41796"/>
    <w:rsid w:val="00A430E0"/>
    <w:rsid w:val="00A96636"/>
    <w:rsid w:val="00AA3A64"/>
    <w:rsid w:val="00AA60B6"/>
    <w:rsid w:val="00AD02C8"/>
    <w:rsid w:val="00AF5267"/>
    <w:rsid w:val="00B004FD"/>
    <w:rsid w:val="00B07918"/>
    <w:rsid w:val="00B10FC0"/>
    <w:rsid w:val="00B17F8A"/>
    <w:rsid w:val="00B2098D"/>
    <w:rsid w:val="00B3471B"/>
    <w:rsid w:val="00B4455D"/>
    <w:rsid w:val="00B86389"/>
    <w:rsid w:val="00BF72F9"/>
    <w:rsid w:val="00C07298"/>
    <w:rsid w:val="00C45D76"/>
    <w:rsid w:val="00C72127"/>
    <w:rsid w:val="00CD4384"/>
    <w:rsid w:val="00CE6CAA"/>
    <w:rsid w:val="00CF6AEC"/>
    <w:rsid w:val="00D05870"/>
    <w:rsid w:val="00D21A0D"/>
    <w:rsid w:val="00D247BE"/>
    <w:rsid w:val="00D35432"/>
    <w:rsid w:val="00D40109"/>
    <w:rsid w:val="00D8653E"/>
    <w:rsid w:val="00D865EF"/>
    <w:rsid w:val="00D9047C"/>
    <w:rsid w:val="00DB3989"/>
    <w:rsid w:val="00DB5385"/>
    <w:rsid w:val="00DC6A7E"/>
    <w:rsid w:val="00DD4230"/>
    <w:rsid w:val="00DE4051"/>
    <w:rsid w:val="00E02521"/>
    <w:rsid w:val="00E03468"/>
    <w:rsid w:val="00E118DD"/>
    <w:rsid w:val="00E143E7"/>
    <w:rsid w:val="00E200B3"/>
    <w:rsid w:val="00E4221D"/>
    <w:rsid w:val="00E42750"/>
    <w:rsid w:val="00E43458"/>
    <w:rsid w:val="00E43E4F"/>
    <w:rsid w:val="00E565C9"/>
    <w:rsid w:val="00E62067"/>
    <w:rsid w:val="00E95949"/>
    <w:rsid w:val="00EC6A61"/>
    <w:rsid w:val="00EE0CE6"/>
    <w:rsid w:val="00F06838"/>
    <w:rsid w:val="00F15377"/>
    <w:rsid w:val="00F51911"/>
    <w:rsid w:val="00F71A11"/>
    <w:rsid w:val="00F75B7C"/>
    <w:rsid w:val="00F93AC8"/>
    <w:rsid w:val="00FA7F5D"/>
    <w:rsid w:val="00FC4112"/>
    <w:rsid w:val="00FC4B88"/>
    <w:rsid w:val="00FD0793"/>
    <w:rsid w:val="00FD6BD4"/>
    <w:rsid w:val="00FE6A7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styleId="a7">
    <w:name w:val="Hyperlink"/>
    <w:basedOn w:val="a0"/>
    <w:uiPriority w:val="99"/>
    <w:unhideWhenUsed/>
    <w:rsid w:val="00B07918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B07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0791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B07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E2DC5"/>
    <w:pPr>
      <w:ind w:left="708"/>
    </w:pPr>
    <w:rPr>
      <w:sz w:val="30"/>
      <w:szCs w:val="20"/>
    </w:rPr>
  </w:style>
  <w:style w:type="paragraph" w:customStyle="1" w:styleId="Style10">
    <w:name w:val="Style10"/>
    <w:basedOn w:val="a"/>
    <w:uiPriority w:val="99"/>
    <w:rsid w:val="004E2DC5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ab">
    <w:name w:val="Normal (Web)"/>
    <w:basedOn w:val="a"/>
    <w:uiPriority w:val="99"/>
    <w:unhideWhenUsed/>
    <w:rsid w:val="00436738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rsid w:val="00084969"/>
    <w:rPr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8496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084969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84969"/>
    <w:pPr>
      <w:shd w:val="clear" w:color="auto" w:fill="FFFFFF"/>
      <w:spacing w:line="317" w:lineRule="exact"/>
      <w:ind w:hanging="208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84969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6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rsid w:val="00DC6A7E"/>
  </w:style>
  <w:style w:type="character" w:customStyle="1" w:styleId="17">
    <w:name w:val="Основной текст (17)_"/>
    <w:link w:val="170"/>
    <w:rsid w:val="00DC6A7E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C6A7E"/>
    <w:pPr>
      <w:widowControl w:val="0"/>
      <w:shd w:val="clear" w:color="auto" w:fill="FFFFFF"/>
      <w:spacing w:line="63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basedOn w:val="a"/>
    <w:rsid w:val="00084DDF"/>
    <w:pPr>
      <w:spacing w:after="240"/>
    </w:pPr>
  </w:style>
  <w:style w:type="paragraph" w:customStyle="1" w:styleId="13">
    <w:name w:val="Абзац списка1"/>
    <w:basedOn w:val="a"/>
    <w:rsid w:val="00084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84DDF"/>
  </w:style>
  <w:style w:type="paragraph" w:styleId="ad">
    <w:name w:val="Body Text"/>
    <w:basedOn w:val="a"/>
    <w:link w:val="ae"/>
    <w:semiHidden/>
    <w:unhideWhenUsed/>
    <w:rsid w:val="004A6FEF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4A6F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qFormat/>
    <w:rsid w:val="006D0FF9"/>
    <w:rPr>
      <w:b/>
      <w:bCs/>
    </w:rPr>
  </w:style>
  <w:style w:type="paragraph" w:styleId="31">
    <w:name w:val="Body Text 3"/>
    <w:basedOn w:val="a"/>
    <w:link w:val="32"/>
    <w:rsid w:val="009345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345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02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caption"/>
    <w:basedOn w:val="a"/>
    <w:uiPriority w:val="99"/>
    <w:qFormat/>
    <w:rsid w:val="00E02521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Normal">
    <w:name w:val="ConsNormal"/>
    <w:rsid w:val="00E02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8E62-735E-4AF3-847E-1140EE22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148</cp:revision>
  <cp:lastPrinted>2024-07-25T04:33:00Z</cp:lastPrinted>
  <dcterms:created xsi:type="dcterms:W3CDTF">2021-03-22T08:49:00Z</dcterms:created>
  <dcterms:modified xsi:type="dcterms:W3CDTF">2024-07-25T04:33:00Z</dcterms:modified>
</cp:coreProperties>
</file>