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r w:rsidRPr="00E50767">
              <w:rPr>
                <w:rFonts w:ascii="Times Cyr Bash Normal" w:hAnsi="Times Cyr Bash Normal"/>
              </w:rPr>
              <w:t>Дыуан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r w:rsidRPr="00E50767">
              <w:rPr>
                <w:rFonts w:ascii="Times Cyr Bash Normal" w:hAnsi="Times Cyr Bash Normal"/>
              </w:rPr>
              <w:t>муниципаль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r w:rsidRPr="00E50767">
              <w:rPr>
                <w:rFonts w:ascii="Times Cyr Bash Normal" w:hAnsi="Times Cyr Bash Normal"/>
              </w:rPr>
              <w:t>Лемазы  ауыл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r w:rsidRPr="00E50767">
              <w:rPr>
                <w:rFonts w:ascii="Times Cyr Bash Normal" w:hAnsi="Times Cyr Bash Normal"/>
              </w:rPr>
              <w:t>уыл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Администрация сельского поселения Лемазинский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района Дуванский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F6828" w:rsidRPr="00E00DCB" w:rsidRDefault="006F6828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E00DCB">
        <w:rPr>
          <w:b/>
          <w:bCs/>
          <w:sz w:val="28"/>
          <w:szCs w:val="28"/>
        </w:rPr>
        <w:t xml:space="preserve">ПОСТАНОВЛЕНИЕ </w:t>
      </w:r>
    </w:p>
    <w:p w:rsidR="006F6828" w:rsidRPr="000335E4" w:rsidRDefault="006F6828" w:rsidP="006F6828">
      <w:pPr>
        <w:tabs>
          <w:tab w:val="left" w:pos="735"/>
          <w:tab w:val="center" w:pos="5104"/>
        </w:tabs>
        <w:rPr>
          <w:bCs/>
          <w:sz w:val="28"/>
          <w:szCs w:val="28"/>
        </w:rPr>
      </w:pPr>
      <w:r w:rsidRPr="000335E4">
        <w:rPr>
          <w:bCs/>
          <w:sz w:val="28"/>
          <w:szCs w:val="28"/>
        </w:rPr>
        <w:tab/>
      </w:r>
      <w:r w:rsidR="000335E4" w:rsidRPr="000335E4">
        <w:rPr>
          <w:bCs/>
          <w:sz w:val="28"/>
          <w:szCs w:val="28"/>
        </w:rPr>
        <w:t>11</w:t>
      </w:r>
      <w:r w:rsidRPr="000335E4">
        <w:rPr>
          <w:bCs/>
          <w:sz w:val="28"/>
          <w:szCs w:val="28"/>
        </w:rPr>
        <w:t xml:space="preserve"> </w:t>
      </w:r>
      <w:r w:rsidR="00CE730B" w:rsidRPr="000335E4">
        <w:rPr>
          <w:bCs/>
          <w:sz w:val="28"/>
          <w:szCs w:val="28"/>
        </w:rPr>
        <w:t>янва</w:t>
      </w:r>
      <w:r w:rsidRPr="000335E4">
        <w:rPr>
          <w:bCs/>
          <w:sz w:val="28"/>
          <w:szCs w:val="28"/>
        </w:rPr>
        <w:t>рь 202</w:t>
      </w:r>
      <w:r w:rsidR="00CE730B" w:rsidRPr="000335E4">
        <w:rPr>
          <w:bCs/>
          <w:sz w:val="28"/>
          <w:szCs w:val="28"/>
        </w:rPr>
        <w:t>3</w:t>
      </w:r>
      <w:r w:rsidRPr="000335E4">
        <w:rPr>
          <w:bCs/>
          <w:sz w:val="28"/>
          <w:szCs w:val="28"/>
        </w:rPr>
        <w:tab/>
      </w:r>
      <w:r w:rsidR="000335E4" w:rsidRPr="000335E4">
        <w:rPr>
          <w:bCs/>
          <w:sz w:val="28"/>
          <w:szCs w:val="28"/>
        </w:rPr>
        <w:t xml:space="preserve"> й.</w:t>
      </w:r>
      <w:r w:rsidRPr="000335E4">
        <w:rPr>
          <w:bCs/>
          <w:sz w:val="28"/>
          <w:szCs w:val="28"/>
        </w:rPr>
        <w:t xml:space="preserve">                             № </w:t>
      </w:r>
      <w:r w:rsidR="000335E4" w:rsidRPr="000335E4">
        <w:rPr>
          <w:bCs/>
          <w:sz w:val="28"/>
          <w:szCs w:val="28"/>
        </w:rPr>
        <w:t>0</w:t>
      </w:r>
      <w:r w:rsidR="00CE730B" w:rsidRPr="000335E4">
        <w:rPr>
          <w:bCs/>
          <w:sz w:val="28"/>
          <w:szCs w:val="28"/>
        </w:rPr>
        <w:t>1</w:t>
      </w:r>
      <w:r w:rsidRPr="000335E4">
        <w:rPr>
          <w:bCs/>
          <w:sz w:val="28"/>
          <w:szCs w:val="28"/>
        </w:rPr>
        <w:t xml:space="preserve">                       </w:t>
      </w:r>
      <w:r w:rsidR="000335E4" w:rsidRPr="000335E4">
        <w:rPr>
          <w:bCs/>
          <w:sz w:val="28"/>
          <w:szCs w:val="28"/>
        </w:rPr>
        <w:t xml:space="preserve">  </w:t>
      </w:r>
      <w:r w:rsidR="00644AFA" w:rsidRPr="000335E4">
        <w:rPr>
          <w:bCs/>
          <w:sz w:val="28"/>
          <w:szCs w:val="28"/>
        </w:rPr>
        <w:t>1</w:t>
      </w:r>
      <w:r w:rsidR="000335E4" w:rsidRPr="000335E4">
        <w:rPr>
          <w:bCs/>
          <w:sz w:val="28"/>
          <w:szCs w:val="28"/>
        </w:rPr>
        <w:t>1</w:t>
      </w:r>
      <w:r w:rsidR="00175ADF" w:rsidRPr="000335E4">
        <w:rPr>
          <w:bCs/>
          <w:sz w:val="28"/>
          <w:szCs w:val="28"/>
        </w:rPr>
        <w:t xml:space="preserve"> </w:t>
      </w:r>
      <w:r w:rsidR="00CE730B" w:rsidRPr="000335E4">
        <w:rPr>
          <w:bCs/>
          <w:sz w:val="28"/>
          <w:szCs w:val="28"/>
        </w:rPr>
        <w:t>янва</w:t>
      </w:r>
      <w:r w:rsidRPr="000335E4">
        <w:rPr>
          <w:bCs/>
          <w:sz w:val="28"/>
          <w:szCs w:val="28"/>
        </w:rPr>
        <w:t>ря 202</w:t>
      </w:r>
      <w:r w:rsidR="00CE730B" w:rsidRPr="000335E4">
        <w:rPr>
          <w:bCs/>
          <w:sz w:val="28"/>
          <w:szCs w:val="28"/>
        </w:rPr>
        <w:t>3</w:t>
      </w:r>
      <w:r w:rsidR="000335E4" w:rsidRPr="000335E4">
        <w:rPr>
          <w:bCs/>
          <w:sz w:val="28"/>
          <w:szCs w:val="28"/>
        </w:rPr>
        <w:t xml:space="preserve"> г.</w:t>
      </w:r>
    </w:p>
    <w:p w:rsidR="006F6828" w:rsidRDefault="006F6828" w:rsidP="006F6828">
      <w:pPr>
        <w:jc w:val="center"/>
        <w:rPr>
          <w:color w:val="000000"/>
          <w:sz w:val="28"/>
          <w:szCs w:val="28"/>
        </w:rPr>
      </w:pPr>
    </w:p>
    <w:p w:rsidR="000335E4" w:rsidRDefault="000335E4" w:rsidP="003419F8">
      <w:pPr>
        <w:pStyle w:val="ad"/>
        <w:spacing w:before="0" w:after="0"/>
        <w:jc w:val="center"/>
        <w:rPr>
          <w:b/>
          <w:color w:val="000000"/>
          <w:sz w:val="27"/>
          <w:szCs w:val="27"/>
        </w:rPr>
      </w:pPr>
      <w:r w:rsidRPr="00B32826">
        <w:rPr>
          <w:b/>
          <w:color w:val="000000"/>
          <w:sz w:val="27"/>
          <w:szCs w:val="27"/>
        </w:rPr>
        <w:t>Об услови</w:t>
      </w:r>
      <w:r>
        <w:rPr>
          <w:b/>
          <w:color w:val="000000"/>
          <w:sz w:val="27"/>
          <w:szCs w:val="27"/>
        </w:rPr>
        <w:t>ях</w:t>
      </w:r>
      <w:r w:rsidRPr="00B32826">
        <w:rPr>
          <w:b/>
          <w:color w:val="000000"/>
          <w:sz w:val="27"/>
          <w:szCs w:val="27"/>
        </w:rPr>
        <w:t xml:space="preserve"> приватизации муниципального имущества сельского поселения </w:t>
      </w:r>
      <w:r w:rsidR="003419F8">
        <w:rPr>
          <w:b/>
          <w:color w:val="000000"/>
          <w:sz w:val="27"/>
          <w:szCs w:val="27"/>
        </w:rPr>
        <w:t>Лемазинский</w:t>
      </w:r>
      <w:r w:rsidRPr="00B32826">
        <w:rPr>
          <w:b/>
          <w:color w:val="000000"/>
          <w:sz w:val="27"/>
          <w:szCs w:val="27"/>
        </w:rPr>
        <w:t xml:space="preserve"> сельсовет муниципального района Дуванский район Республики Башкортостан</w:t>
      </w:r>
      <w:r>
        <w:rPr>
          <w:b/>
          <w:color w:val="000000"/>
          <w:sz w:val="27"/>
          <w:szCs w:val="27"/>
        </w:rPr>
        <w:t xml:space="preserve"> – объекта незавершенного строительства и земельного участка, расположенного по адресу: Республика Башкортостан, Дуванский район, </w:t>
      </w:r>
    </w:p>
    <w:p w:rsidR="000335E4" w:rsidRPr="00B32826" w:rsidRDefault="000335E4" w:rsidP="000335E4">
      <w:pPr>
        <w:pStyle w:val="ad"/>
        <w:spacing w:before="0" w:after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с. </w:t>
      </w:r>
      <w:r w:rsidR="003419F8">
        <w:rPr>
          <w:b/>
          <w:color w:val="000000"/>
          <w:sz w:val="27"/>
          <w:szCs w:val="27"/>
        </w:rPr>
        <w:t>Лемазы</w:t>
      </w:r>
      <w:r>
        <w:rPr>
          <w:b/>
          <w:color w:val="000000"/>
          <w:sz w:val="27"/>
          <w:szCs w:val="27"/>
        </w:rPr>
        <w:t xml:space="preserve">, ул. </w:t>
      </w:r>
      <w:r w:rsidR="003419F8">
        <w:rPr>
          <w:b/>
          <w:color w:val="000000"/>
          <w:sz w:val="27"/>
          <w:szCs w:val="27"/>
        </w:rPr>
        <w:t>Центральная</w:t>
      </w:r>
      <w:r>
        <w:rPr>
          <w:b/>
          <w:color w:val="000000"/>
          <w:sz w:val="27"/>
          <w:szCs w:val="27"/>
        </w:rPr>
        <w:t xml:space="preserve">, д. </w:t>
      </w:r>
      <w:r w:rsidR="003419F8">
        <w:rPr>
          <w:b/>
          <w:color w:val="000000"/>
          <w:sz w:val="27"/>
          <w:szCs w:val="27"/>
        </w:rPr>
        <w:t>5</w:t>
      </w:r>
      <w:r>
        <w:rPr>
          <w:b/>
          <w:color w:val="000000"/>
          <w:sz w:val="27"/>
          <w:szCs w:val="27"/>
        </w:rPr>
        <w:t>1</w:t>
      </w:r>
    </w:p>
    <w:p w:rsidR="000335E4" w:rsidRDefault="000335E4" w:rsidP="000335E4">
      <w:pPr>
        <w:pStyle w:val="ad"/>
        <w:spacing w:before="0" w:after="0"/>
        <w:ind w:firstLine="708"/>
        <w:jc w:val="both"/>
        <w:rPr>
          <w:color w:val="000000"/>
          <w:sz w:val="27"/>
          <w:szCs w:val="27"/>
        </w:rPr>
      </w:pPr>
    </w:p>
    <w:p w:rsidR="000335E4" w:rsidRDefault="000335E4" w:rsidP="003419F8">
      <w:pPr>
        <w:pStyle w:val="ad"/>
        <w:spacing w:before="0"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Федеральными законами от 21 декабря 2001 года № 178-ФЗ «О приватизации государственного и муниципального имущества» и Прогнозным планом (программой) приватизации муниципального имущества сельского поселения </w:t>
      </w:r>
      <w:r w:rsidR="003419F8">
        <w:rPr>
          <w:color w:val="000000"/>
          <w:sz w:val="27"/>
          <w:szCs w:val="27"/>
        </w:rPr>
        <w:t>Лемазинский</w:t>
      </w:r>
      <w:r>
        <w:rPr>
          <w:color w:val="000000"/>
          <w:sz w:val="27"/>
          <w:szCs w:val="27"/>
        </w:rPr>
        <w:t xml:space="preserve"> сельсовет муниципального района Дуванский район Республики Башкортостан на 202</w:t>
      </w:r>
      <w:r w:rsidR="003419F8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год, утвержденным Решением Совета сельского поселения </w:t>
      </w:r>
      <w:r w:rsidR="003419F8">
        <w:rPr>
          <w:color w:val="000000"/>
          <w:sz w:val="27"/>
          <w:szCs w:val="27"/>
        </w:rPr>
        <w:t>Лемазинский</w:t>
      </w:r>
      <w:r>
        <w:rPr>
          <w:color w:val="000000"/>
          <w:sz w:val="27"/>
          <w:szCs w:val="27"/>
        </w:rPr>
        <w:t xml:space="preserve"> сельсовет муниципального района Дуванский район Республики Башкортостан от </w:t>
      </w:r>
      <w:r w:rsidR="003419F8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 xml:space="preserve"> декабря 202</w:t>
      </w:r>
      <w:r w:rsidR="003419F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года № </w:t>
      </w:r>
      <w:r w:rsidR="003419F8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03, руководствуясь Уставом сельского поселения </w:t>
      </w:r>
      <w:r w:rsidR="003419F8">
        <w:rPr>
          <w:color w:val="000000"/>
          <w:sz w:val="27"/>
          <w:szCs w:val="27"/>
        </w:rPr>
        <w:t>Лемазинский</w:t>
      </w:r>
      <w:r>
        <w:rPr>
          <w:color w:val="000000"/>
          <w:sz w:val="27"/>
          <w:szCs w:val="27"/>
        </w:rPr>
        <w:t xml:space="preserve"> сельсовет муниципального района Дуванский район Республики Башкортостан, п о с т а н о в л я ю:</w:t>
      </w:r>
    </w:p>
    <w:p w:rsidR="000335E4" w:rsidRPr="002731D7" w:rsidRDefault="000335E4" w:rsidP="000335E4">
      <w:pPr>
        <w:pStyle w:val="ad"/>
        <w:spacing w:before="0" w:after="0"/>
        <w:ind w:firstLine="708"/>
        <w:jc w:val="both"/>
        <w:rPr>
          <w:color w:val="000000"/>
          <w:sz w:val="27"/>
          <w:szCs w:val="27"/>
        </w:rPr>
      </w:pPr>
      <w:r w:rsidRPr="002731D7">
        <w:rPr>
          <w:color w:val="000000"/>
          <w:sz w:val="27"/>
          <w:szCs w:val="27"/>
        </w:rPr>
        <w:t xml:space="preserve">1. Приватизировать находящееся в собственности муниципальное имущество сельского поселения </w:t>
      </w:r>
      <w:r w:rsidR="003419F8">
        <w:rPr>
          <w:color w:val="000000"/>
          <w:sz w:val="27"/>
          <w:szCs w:val="27"/>
        </w:rPr>
        <w:t>Лемазинский</w:t>
      </w:r>
      <w:r w:rsidRPr="002731D7">
        <w:rPr>
          <w:color w:val="000000"/>
          <w:sz w:val="27"/>
          <w:szCs w:val="27"/>
        </w:rPr>
        <w:t xml:space="preserve"> сельсовет муниципального района Дуванский район Республики Башкортостан: объект незавершенного строительства</w:t>
      </w:r>
      <w:r>
        <w:rPr>
          <w:color w:val="000000"/>
          <w:sz w:val="27"/>
          <w:szCs w:val="27"/>
        </w:rPr>
        <w:t xml:space="preserve">, общей площадью </w:t>
      </w:r>
      <w:r w:rsidR="003419F8">
        <w:rPr>
          <w:color w:val="000000"/>
          <w:sz w:val="27"/>
          <w:szCs w:val="27"/>
        </w:rPr>
        <w:t>220</w:t>
      </w:r>
      <w:r>
        <w:rPr>
          <w:color w:val="000000"/>
          <w:sz w:val="27"/>
          <w:szCs w:val="27"/>
        </w:rPr>
        <w:t xml:space="preserve"> кв.м. (кадастровый номер 02:21:</w:t>
      </w:r>
      <w:r w:rsidR="003419F8">
        <w:rPr>
          <w:color w:val="000000"/>
          <w:sz w:val="27"/>
          <w:szCs w:val="27"/>
        </w:rPr>
        <w:t>090401</w:t>
      </w:r>
      <w:r>
        <w:rPr>
          <w:color w:val="000000"/>
          <w:sz w:val="27"/>
          <w:szCs w:val="27"/>
        </w:rPr>
        <w:t>:</w:t>
      </w:r>
      <w:r w:rsidR="003419F8">
        <w:rPr>
          <w:color w:val="000000"/>
          <w:sz w:val="27"/>
          <w:szCs w:val="27"/>
        </w:rPr>
        <w:t>487</w:t>
      </w:r>
      <w:r>
        <w:rPr>
          <w:color w:val="000000"/>
          <w:sz w:val="27"/>
          <w:szCs w:val="27"/>
        </w:rPr>
        <w:t>), расположенный</w:t>
      </w:r>
      <w:r w:rsidRPr="002731D7">
        <w:rPr>
          <w:color w:val="000000"/>
          <w:sz w:val="27"/>
          <w:szCs w:val="27"/>
        </w:rPr>
        <w:t xml:space="preserve"> по адресу: Республика Башкортостан,</w:t>
      </w:r>
      <w:r>
        <w:rPr>
          <w:color w:val="000000"/>
          <w:sz w:val="27"/>
          <w:szCs w:val="27"/>
        </w:rPr>
        <w:t xml:space="preserve"> р-н.</w:t>
      </w:r>
      <w:r w:rsidRPr="002731D7">
        <w:rPr>
          <w:color w:val="000000"/>
          <w:sz w:val="27"/>
          <w:szCs w:val="27"/>
        </w:rPr>
        <w:t xml:space="preserve"> Дуванский, с. </w:t>
      </w:r>
      <w:r w:rsidR="003419F8">
        <w:rPr>
          <w:color w:val="000000"/>
          <w:sz w:val="27"/>
          <w:szCs w:val="27"/>
        </w:rPr>
        <w:t>Лемазы</w:t>
      </w:r>
      <w:r w:rsidRPr="002731D7">
        <w:rPr>
          <w:color w:val="000000"/>
          <w:sz w:val="27"/>
          <w:szCs w:val="27"/>
        </w:rPr>
        <w:t xml:space="preserve">, ул. </w:t>
      </w:r>
      <w:r w:rsidR="003419F8">
        <w:rPr>
          <w:color w:val="000000"/>
          <w:sz w:val="27"/>
          <w:szCs w:val="27"/>
        </w:rPr>
        <w:t>Центральная</w:t>
      </w:r>
      <w:r>
        <w:rPr>
          <w:color w:val="000000"/>
          <w:sz w:val="27"/>
          <w:szCs w:val="27"/>
        </w:rPr>
        <w:t xml:space="preserve">, д. </w:t>
      </w:r>
      <w:r w:rsidR="003419F8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1</w:t>
      </w:r>
      <w:r w:rsidRPr="002731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вместе с </w:t>
      </w:r>
      <w:r w:rsidRPr="002731D7">
        <w:rPr>
          <w:color w:val="000000"/>
          <w:sz w:val="27"/>
          <w:szCs w:val="27"/>
        </w:rPr>
        <w:t>земельн</w:t>
      </w:r>
      <w:r>
        <w:rPr>
          <w:color w:val="000000"/>
          <w:sz w:val="27"/>
          <w:szCs w:val="27"/>
        </w:rPr>
        <w:t xml:space="preserve">ым участком, на котором он расположен, общей площадью </w:t>
      </w:r>
      <w:r w:rsidR="003419F8">
        <w:rPr>
          <w:color w:val="000000"/>
          <w:sz w:val="27"/>
          <w:szCs w:val="27"/>
        </w:rPr>
        <w:t>3411</w:t>
      </w:r>
      <w:r>
        <w:rPr>
          <w:color w:val="000000"/>
          <w:sz w:val="27"/>
          <w:szCs w:val="27"/>
        </w:rPr>
        <w:t xml:space="preserve"> кв.м. (кадастровый номер 02:21:</w:t>
      </w:r>
      <w:r w:rsidR="003419F8">
        <w:rPr>
          <w:color w:val="000000"/>
          <w:sz w:val="27"/>
          <w:szCs w:val="27"/>
        </w:rPr>
        <w:t>090401</w:t>
      </w:r>
      <w:r>
        <w:rPr>
          <w:color w:val="000000"/>
          <w:sz w:val="27"/>
          <w:szCs w:val="27"/>
        </w:rPr>
        <w:t>:</w:t>
      </w:r>
      <w:r w:rsidR="003419F8">
        <w:rPr>
          <w:color w:val="000000"/>
          <w:sz w:val="27"/>
          <w:szCs w:val="27"/>
        </w:rPr>
        <w:t>109</w:t>
      </w:r>
      <w:r>
        <w:rPr>
          <w:color w:val="000000"/>
          <w:sz w:val="27"/>
          <w:szCs w:val="27"/>
        </w:rPr>
        <w:t>).</w:t>
      </w:r>
      <w:r w:rsidRPr="002731D7">
        <w:rPr>
          <w:color w:val="000000"/>
          <w:sz w:val="27"/>
          <w:szCs w:val="27"/>
        </w:rPr>
        <w:t xml:space="preserve"> </w:t>
      </w:r>
    </w:p>
    <w:p w:rsidR="000335E4" w:rsidRDefault="000335E4" w:rsidP="000335E4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Установить:</w:t>
      </w:r>
    </w:p>
    <w:p w:rsidR="000335E4" w:rsidRDefault="000335E4" w:rsidP="000335E4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 способ приватизации муниципального имущества, указанного в пункте 1 настоящего постановления – продажа имущества на аукционе в электронной форме;</w:t>
      </w:r>
    </w:p>
    <w:p w:rsidR="000335E4" w:rsidRPr="00303878" w:rsidRDefault="000335E4" w:rsidP="000335E4">
      <w:pPr>
        <w:pStyle w:val="ad"/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2.2 рыночную стоимость приватизируемого муниципального имущества </w:t>
      </w:r>
      <w:r w:rsidRPr="002731D7">
        <w:rPr>
          <w:color w:val="000000"/>
          <w:sz w:val="27"/>
          <w:szCs w:val="27"/>
        </w:rPr>
        <w:t xml:space="preserve">сельского поселения </w:t>
      </w:r>
      <w:r w:rsidR="00046693">
        <w:rPr>
          <w:color w:val="000000"/>
          <w:sz w:val="27"/>
          <w:szCs w:val="27"/>
        </w:rPr>
        <w:t>Лемазинский</w:t>
      </w:r>
      <w:r w:rsidRPr="002731D7">
        <w:rPr>
          <w:color w:val="000000"/>
          <w:sz w:val="27"/>
          <w:szCs w:val="27"/>
        </w:rPr>
        <w:t xml:space="preserve"> сельсовет муниципального района Дуванский район Республики Башкортостан</w:t>
      </w:r>
      <w:r>
        <w:rPr>
          <w:color w:val="000000"/>
          <w:sz w:val="27"/>
          <w:szCs w:val="27"/>
        </w:rPr>
        <w:t xml:space="preserve"> согласно </w:t>
      </w:r>
      <w:r w:rsidRPr="00303878">
        <w:rPr>
          <w:sz w:val="27"/>
          <w:szCs w:val="27"/>
        </w:rPr>
        <w:t xml:space="preserve">Отчету об </w:t>
      </w:r>
      <w:r w:rsidR="00046693" w:rsidRPr="00303878">
        <w:rPr>
          <w:sz w:val="27"/>
          <w:szCs w:val="27"/>
        </w:rPr>
        <w:t>оценке</w:t>
      </w:r>
      <w:r w:rsidRPr="00303878">
        <w:rPr>
          <w:sz w:val="27"/>
          <w:szCs w:val="27"/>
        </w:rPr>
        <w:t xml:space="preserve"> рыночной стоимости </w:t>
      </w:r>
      <w:r w:rsidR="00046693" w:rsidRPr="00303878">
        <w:rPr>
          <w:sz w:val="27"/>
          <w:szCs w:val="27"/>
        </w:rPr>
        <w:t xml:space="preserve">объектов </w:t>
      </w:r>
      <w:r w:rsidRPr="00303878">
        <w:rPr>
          <w:sz w:val="27"/>
          <w:szCs w:val="27"/>
        </w:rPr>
        <w:t>недвижимо</w:t>
      </w:r>
      <w:r w:rsidR="00046693" w:rsidRPr="00303878">
        <w:rPr>
          <w:sz w:val="27"/>
          <w:szCs w:val="27"/>
        </w:rPr>
        <w:t xml:space="preserve">сти </w:t>
      </w:r>
      <w:r w:rsidRPr="00303878">
        <w:rPr>
          <w:sz w:val="27"/>
          <w:szCs w:val="27"/>
        </w:rPr>
        <w:t xml:space="preserve"> № </w:t>
      </w:r>
      <w:r w:rsidR="00046693" w:rsidRPr="00303878">
        <w:rPr>
          <w:sz w:val="27"/>
          <w:szCs w:val="27"/>
        </w:rPr>
        <w:t xml:space="preserve">350-22 от </w:t>
      </w:r>
      <w:r w:rsidR="0020682D" w:rsidRPr="00303878">
        <w:rPr>
          <w:sz w:val="27"/>
          <w:szCs w:val="27"/>
        </w:rPr>
        <w:t>29</w:t>
      </w:r>
      <w:r w:rsidRPr="00303878">
        <w:rPr>
          <w:sz w:val="27"/>
          <w:szCs w:val="27"/>
        </w:rPr>
        <w:t xml:space="preserve"> </w:t>
      </w:r>
      <w:r w:rsidR="0020682D" w:rsidRPr="00303878">
        <w:rPr>
          <w:sz w:val="27"/>
          <w:szCs w:val="27"/>
        </w:rPr>
        <w:t>сентября</w:t>
      </w:r>
      <w:r w:rsidRPr="00303878">
        <w:rPr>
          <w:sz w:val="27"/>
          <w:szCs w:val="27"/>
        </w:rPr>
        <w:t xml:space="preserve"> 202</w:t>
      </w:r>
      <w:r w:rsidR="0020682D" w:rsidRPr="00303878">
        <w:rPr>
          <w:sz w:val="27"/>
          <w:szCs w:val="27"/>
        </w:rPr>
        <w:t>2</w:t>
      </w:r>
      <w:r w:rsidRPr="00303878">
        <w:rPr>
          <w:sz w:val="27"/>
          <w:szCs w:val="27"/>
        </w:rPr>
        <w:t xml:space="preserve">г., выполненного специалистом – оценщиком </w:t>
      </w:r>
      <w:r w:rsidR="0020682D" w:rsidRPr="00303878">
        <w:rPr>
          <w:sz w:val="27"/>
          <w:szCs w:val="27"/>
        </w:rPr>
        <w:t>Тухватуллиным</w:t>
      </w:r>
      <w:r w:rsidRPr="00303878">
        <w:rPr>
          <w:sz w:val="27"/>
          <w:szCs w:val="27"/>
        </w:rPr>
        <w:t xml:space="preserve"> </w:t>
      </w:r>
      <w:r w:rsidR="0020682D" w:rsidRPr="00303878">
        <w:rPr>
          <w:sz w:val="27"/>
          <w:szCs w:val="27"/>
        </w:rPr>
        <w:t>Т</w:t>
      </w:r>
      <w:r w:rsidRPr="00303878">
        <w:rPr>
          <w:sz w:val="27"/>
          <w:szCs w:val="27"/>
        </w:rPr>
        <w:t>.</w:t>
      </w:r>
      <w:r w:rsidR="0020682D" w:rsidRPr="00303878">
        <w:rPr>
          <w:sz w:val="27"/>
          <w:szCs w:val="27"/>
        </w:rPr>
        <w:t>Д</w:t>
      </w:r>
      <w:r w:rsidRPr="00303878">
        <w:rPr>
          <w:sz w:val="27"/>
          <w:szCs w:val="27"/>
        </w:rPr>
        <w:t xml:space="preserve">. в размере </w:t>
      </w:r>
      <w:r w:rsidR="0020682D" w:rsidRPr="00303878">
        <w:rPr>
          <w:sz w:val="27"/>
          <w:szCs w:val="27"/>
        </w:rPr>
        <w:t>40 000</w:t>
      </w:r>
      <w:r w:rsidRPr="00303878">
        <w:rPr>
          <w:sz w:val="27"/>
          <w:szCs w:val="27"/>
        </w:rPr>
        <w:t xml:space="preserve"> (</w:t>
      </w:r>
      <w:r w:rsidR="0020682D" w:rsidRPr="00303878">
        <w:rPr>
          <w:sz w:val="27"/>
          <w:szCs w:val="27"/>
        </w:rPr>
        <w:t>сорок</w:t>
      </w:r>
      <w:r w:rsidRPr="00303878">
        <w:rPr>
          <w:sz w:val="27"/>
          <w:szCs w:val="27"/>
        </w:rPr>
        <w:t xml:space="preserve"> тысяч) рублей 00 копеек с учетом НДС, в том числе  объект незавершенного строительства в размере </w:t>
      </w:r>
      <w:r w:rsidR="0020682D" w:rsidRPr="00303878">
        <w:rPr>
          <w:sz w:val="27"/>
          <w:szCs w:val="27"/>
        </w:rPr>
        <w:t>29</w:t>
      </w:r>
      <w:r w:rsidRPr="00303878">
        <w:rPr>
          <w:sz w:val="27"/>
          <w:szCs w:val="27"/>
        </w:rPr>
        <w:t> 000 (</w:t>
      </w:r>
      <w:r w:rsidR="0020682D" w:rsidRPr="00303878">
        <w:rPr>
          <w:sz w:val="27"/>
          <w:szCs w:val="27"/>
        </w:rPr>
        <w:t>двадцать</w:t>
      </w:r>
      <w:r w:rsidRPr="00303878">
        <w:rPr>
          <w:sz w:val="27"/>
          <w:szCs w:val="27"/>
        </w:rPr>
        <w:t xml:space="preserve"> девять тысяч) рублей 00 копеек с учетом НДС, земельный участок в размере </w:t>
      </w:r>
      <w:r w:rsidR="0020682D" w:rsidRPr="00303878">
        <w:rPr>
          <w:sz w:val="27"/>
          <w:szCs w:val="27"/>
        </w:rPr>
        <w:t>11</w:t>
      </w:r>
      <w:r w:rsidRPr="00303878">
        <w:rPr>
          <w:sz w:val="27"/>
          <w:szCs w:val="27"/>
        </w:rPr>
        <w:t> 000 (</w:t>
      </w:r>
      <w:r w:rsidR="0020682D" w:rsidRPr="00303878">
        <w:rPr>
          <w:sz w:val="27"/>
          <w:szCs w:val="27"/>
        </w:rPr>
        <w:t>одиннадцать</w:t>
      </w:r>
      <w:r w:rsidRPr="00303878">
        <w:rPr>
          <w:sz w:val="27"/>
          <w:szCs w:val="27"/>
        </w:rPr>
        <w:t xml:space="preserve"> тысяч) рублей 00 копеек.</w:t>
      </w:r>
    </w:p>
    <w:p w:rsidR="000335E4" w:rsidRDefault="000335E4" w:rsidP="000335E4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 форму, сроки и порядок внесения платежа – в наличной (безналичной) форме единовременно в течение десяти дней с момента заключения договора купли-продажи в валюте Российской Федерации (рублях) в установленном порядке в бюджет сельского поселения </w:t>
      </w:r>
      <w:r w:rsidR="00303878">
        <w:rPr>
          <w:color w:val="000000"/>
          <w:sz w:val="27"/>
          <w:szCs w:val="27"/>
        </w:rPr>
        <w:t>Лемазинский</w:t>
      </w:r>
      <w:r>
        <w:rPr>
          <w:color w:val="000000"/>
          <w:sz w:val="27"/>
          <w:szCs w:val="27"/>
        </w:rPr>
        <w:t xml:space="preserve"> сельсовет муниципального района Дуванский район Республики Башкортостан.</w:t>
      </w:r>
    </w:p>
    <w:p w:rsidR="000335E4" w:rsidRDefault="000335E4" w:rsidP="000335E4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2.4 задаток в размере 20 % (двадцати процентов) от начальной цены рыночной стоимости продажи муниципального имущества </w:t>
      </w:r>
      <w:r w:rsidRPr="002731D7">
        <w:rPr>
          <w:color w:val="000000"/>
          <w:sz w:val="27"/>
          <w:szCs w:val="27"/>
        </w:rPr>
        <w:t xml:space="preserve">сельского поселения </w:t>
      </w:r>
      <w:r w:rsidR="00303878">
        <w:rPr>
          <w:color w:val="000000"/>
          <w:sz w:val="27"/>
          <w:szCs w:val="27"/>
        </w:rPr>
        <w:t>Лемазинский</w:t>
      </w:r>
      <w:r w:rsidRPr="002731D7">
        <w:rPr>
          <w:color w:val="000000"/>
          <w:sz w:val="27"/>
          <w:szCs w:val="27"/>
        </w:rPr>
        <w:t xml:space="preserve"> сельсовет муниципального района Дуванский район Республики Башкортостан</w:t>
      </w:r>
      <w:r>
        <w:rPr>
          <w:color w:val="000000"/>
          <w:sz w:val="27"/>
          <w:szCs w:val="27"/>
        </w:rPr>
        <w:t>;</w:t>
      </w:r>
    </w:p>
    <w:p w:rsidR="000335E4" w:rsidRDefault="000335E4" w:rsidP="000335E4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 форму, сроки, порядок перечисления задатка победителя в течение пяти дней с даты, установленной для заключения договора купли-продажи.</w:t>
      </w:r>
    </w:p>
    <w:p w:rsidR="000335E4" w:rsidRDefault="000335E4" w:rsidP="000335E4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2.6 шаг аукциона в размере 5% (пяти процентов) от начальной рыночной стоимости продажи муниципального имущества сельского </w:t>
      </w:r>
      <w:r w:rsidRPr="002731D7">
        <w:rPr>
          <w:color w:val="000000"/>
          <w:sz w:val="27"/>
          <w:szCs w:val="27"/>
        </w:rPr>
        <w:t xml:space="preserve">поселения </w:t>
      </w:r>
      <w:r w:rsidR="00303878">
        <w:rPr>
          <w:color w:val="000000"/>
          <w:sz w:val="27"/>
          <w:szCs w:val="27"/>
        </w:rPr>
        <w:t>Лемазинский</w:t>
      </w:r>
      <w:r w:rsidRPr="002731D7">
        <w:rPr>
          <w:color w:val="000000"/>
          <w:sz w:val="27"/>
          <w:szCs w:val="27"/>
        </w:rPr>
        <w:t xml:space="preserve"> сельсовет муниципального района Дуванский район Республики Башкортостан</w:t>
      </w:r>
      <w:r>
        <w:rPr>
          <w:color w:val="000000"/>
          <w:sz w:val="27"/>
          <w:szCs w:val="27"/>
        </w:rPr>
        <w:t>.</w:t>
      </w:r>
    </w:p>
    <w:p w:rsidR="000335E4" w:rsidRDefault="000335E4" w:rsidP="000335E4">
      <w:pPr>
        <w:ind w:left="34" w:firstLine="67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обеспечить размещение об условиях приватизации, информационного сообщения о продаже и об итогах продажи муниципального имущества, указанного в пункте 1 настоящего постановления, в сети «Интернет» в соответствии с требованиями законодательства; </w:t>
      </w:r>
    </w:p>
    <w:p w:rsidR="000335E4" w:rsidRDefault="000335E4" w:rsidP="000335E4">
      <w:pPr>
        <w:ind w:left="34" w:firstLine="67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обеспечить проведение торгов по продаже муниципального имущества, указанного в пункте 1 настоящего постановления, в электронной форме с использованием информационной системы оператора Акционерное общество «Единая электронная торговая площадка»; </w:t>
      </w:r>
    </w:p>
    <w:p w:rsidR="000335E4" w:rsidRDefault="000335E4" w:rsidP="000335E4">
      <w:pPr>
        <w:ind w:left="34" w:firstLine="67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осуществить подготовку проекта договора купли-продажи муниципального имущества;</w:t>
      </w:r>
    </w:p>
    <w:p w:rsidR="000335E4" w:rsidRPr="00CB3759" w:rsidRDefault="000335E4" w:rsidP="000335E4">
      <w:pPr>
        <w:ind w:left="34" w:firstLine="67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6. обеспечить контроль за исполнением условий договора купли-продажи муниципального имущества </w:t>
      </w:r>
    </w:p>
    <w:p w:rsidR="000335E4" w:rsidRDefault="000335E4" w:rsidP="000335E4">
      <w:pPr>
        <w:pStyle w:val="ad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7. Контроль за исполнением настоящего постановления оставляю за собой.</w:t>
      </w:r>
    </w:p>
    <w:p w:rsidR="000335E4" w:rsidRDefault="000335E4" w:rsidP="000335E4">
      <w:pPr>
        <w:pStyle w:val="ad"/>
        <w:shd w:val="clear" w:color="auto" w:fill="FFFFFF"/>
        <w:spacing w:before="0" w:after="0"/>
        <w:ind w:firstLine="708"/>
        <w:jc w:val="both"/>
        <w:rPr>
          <w:sz w:val="27"/>
          <w:szCs w:val="27"/>
        </w:rPr>
      </w:pPr>
    </w:p>
    <w:p w:rsidR="000335E4" w:rsidRDefault="000335E4" w:rsidP="000335E4">
      <w:pPr>
        <w:pStyle w:val="ad"/>
        <w:shd w:val="clear" w:color="auto" w:fill="FFFFFF"/>
        <w:spacing w:before="0" w:after="0"/>
        <w:ind w:firstLine="708"/>
        <w:jc w:val="both"/>
        <w:rPr>
          <w:sz w:val="27"/>
          <w:szCs w:val="27"/>
        </w:rPr>
      </w:pPr>
    </w:p>
    <w:p w:rsidR="000335E4" w:rsidRPr="005F7430" w:rsidRDefault="000335E4" w:rsidP="000335E4">
      <w:pPr>
        <w:pStyle w:val="ad"/>
        <w:shd w:val="clear" w:color="auto" w:fill="FFFFFF"/>
        <w:spacing w:before="0" w:after="0"/>
        <w:ind w:firstLine="708"/>
        <w:jc w:val="both"/>
        <w:rPr>
          <w:sz w:val="27"/>
          <w:szCs w:val="27"/>
        </w:rPr>
      </w:pPr>
    </w:p>
    <w:p w:rsidR="000335E4" w:rsidRPr="00DA1D3D" w:rsidRDefault="000335E4" w:rsidP="000335E4">
      <w:pPr>
        <w:tabs>
          <w:tab w:val="left" w:pos="1481"/>
        </w:tabs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5F7430">
        <w:rPr>
          <w:sz w:val="27"/>
          <w:szCs w:val="27"/>
        </w:rPr>
        <w:t xml:space="preserve"> </w:t>
      </w:r>
      <w:r w:rsidR="00DA1D3D">
        <w:rPr>
          <w:sz w:val="27"/>
          <w:szCs w:val="27"/>
        </w:rPr>
        <w:t xml:space="preserve">сельского поселения                                                                                  </w:t>
      </w:r>
      <w:bookmarkStart w:id="0" w:name="_GoBack"/>
      <w:bookmarkEnd w:id="0"/>
      <w:r w:rsidR="00DA1D3D">
        <w:rPr>
          <w:sz w:val="27"/>
          <w:szCs w:val="27"/>
        </w:rPr>
        <w:t>Н.В. Кобяков</w:t>
      </w:r>
    </w:p>
    <w:p w:rsidR="00620893" w:rsidRDefault="00620893" w:rsidP="008C02E7">
      <w:pPr>
        <w:rPr>
          <w:b/>
          <w:bCs/>
          <w:sz w:val="28"/>
          <w:szCs w:val="28"/>
        </w:rPr>
      </w:pPr>
    </w:p>
    <w:sectPr w:rsidR="00620893" w:rsidSect="00175A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335E4"/>
    <w:rsid w:val="00041645"/>
    <w:rsid w:val="00046693"/>
    <w:rsid w:val="00063512"/>
    <w:rsid w:val="00071559"/>
    <w:rsid w:val="000B331C"/>
    <w:rsid w:val="0014430F"/>
    <w:rsid w:val="0017002E"/>
    <w:rsid w:val="00175ADF"/>
    <w:rsid w:val="001835CA"/>
    <w:rsid w:val="001C077D"/>
    <w:rsid w:val="001E3B5E"/>
    <w:rsid w:val="001F633B"/>
    <w:rsid w:val="0020682D"/>
    <w:rsid w:val="00250F51"/>
    <w:rsid w:val="00257C09"/>
    <w:rsid w:val="002C1FC7"/>
    <w:rsid w:val="002D0BCD"/>
    <w:rsid w:val="00303878"/>
    <w:rsid w:val="003419F8"/>
    <w:rsid w:val="0039476A"/>
    <w:rsid w:val="00397397"/>
    <w:rsid w:val="003E5162"/>
    <w:rsid w:val="00415C27"/>
    <w:rsid w:val="00447BAF"/>
    <w:rsid w:val="004669F8"/>
    <w:rsid w:val="004A0BD5"/>
    <w:rsid w:val="004D46BF"/>
    <w:rsid w:val="004E2147"/>
    <w:rsid w:val="004F5B19"/>
    <w:rsid w:val="0057465D"/>
    <w:rsid w:val="005E4146"/>
    <w:rsid w:val="005E5473"/>
    <w:rsid w:val="00620893"/>
    <w:rsid w:val="00630349"/>
    <w:rsid w:val="00644AFA"/>
    <w:rsid w:val="00661826"/>
    <w:rsid w:val="006F6828"/>
    <w:rsid w:val="0073569C"/>
    <w:rsid w:val="00756D39"/>
    <w:rsid w:val="00765F02"/>
    <w:rsid w:val="00781A0C"/>
    <w:rsid w:val="007D4FC6"/>
    <w:rsid w:val="007E7EE3"/>
    <w:rsid w:val="00826AFB"/>
    <w:rsid w:val="008343AC"/>
    <w:rsid w:val="008C02E7"/>
    <w:rsid w:val="008F05B8"/>
    <w:rsid w:val="009062E4"/>
    <w:rsid w:val="00917E81"/>
    <w:rsid w:val="00A20D7E"/>
    <w:rsid w:val="00A2245E"/>
    <w:rsid w:val="00A80846"/>
    <w:rsid w:val="00AA5A3D"/>
    <w:rsid w:val="00AD4E98"/>
    <w:rsid w:val="00AD6A1E"/>
    <w:rsid w:val="00B4063C"/>
    <w:rsid w:val="00B8763F"/>
    <w:rsid w:val="00BC47F9"/>
    <w:rsid w:val="00BE2164"/>
    <w:rsid w:val="00BF05BC"/>
    <w:rsid w:val="00C6415C"/>
    <w:rsid w:val="00C721EA"/>
    <w:rsid w:val="00CA3636"/>
    <w:rsid w:val="00CE730B"/>
    <w:rsid w:val="00D3590B"/>
    <w:rsid w:val="00DA1D3D"/>
    <w:rsid w:val="00DC30B9"/>
    <w:rsid w:val="00E2210E"/>
    <w:rsid w:val="00E92A83"/>
    <w:rsid w:val="00EB4853"/>
    <w:rsid w:val="00EE75DD"/>
    <w:rsid w:val="00F21239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77</cp:revision>
  <cp:lastPrinted>2022-11-10T04:42:00Z</cp:lastPrinted>
  <dcterms:created xsi:type="dcterms:W3CDTF">2021-12-13T09:28:00Z</dcterms:created>
  <dcterms:modified xsi:type="dcterms:W3CDTF">2023-01-11T07:09:00Z</dcterms:modified>
</cp:coreProperties>
</file>