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57C46" w:rsidRDefault="00157C46"/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376713" w:rsidRDefault="00376713" w:rsidP="00696DBF">
      <w:pPr>
        <w:jc w:val="center"/>
        <w:rPr>
          <w:b/>
          <w:sz w:val="28"/>
          <w:szCs w:val="28"/>
        </w:rPr>
      </w:pPr>
    </w:p>
    <w:p w:rsidR="0043275E" w:rsidRPr="00630991" w:rsidRDefault="0043275E" w:rsidP="0043275E">
      <w:pPr>
        <w:shd w:val="clear" w:color="auto" w:fill="FFFFFF"/>
        <w:spacing w:line="322" w:lineRule="exact"/>
        <w:ind w:left="38" w:firstLine="706"/>
        <w:jc w:val="center"/>
        <w:rPr>
          <w:b/>
          <w:bCs/>
          <w:color w:val="000000"/>
          <w:spacing w:val="-9"/>
          <w:sz w:val="28"/>
          <w:szCs w:val="28"/>
        </w:rPr>
      </w:pPr>
      <w:r w:rsidRPr="00630991">
        <w:rPr>
          <w:b/>
          <w:bCs/>
          <w:color w:val="000000"/>
          <w:spacing w:val="-9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</w:t>
      </w:r>
      <w:r>
        <w:rPr>
          <w:b/>
          <w:bCs/>
          <w:color w:val="000000"/>
          <w:spacing w:val="-9"/>
          <w:sz w:val="28"/>
          <w:szCs w:val="28"/>
        </w:rPr>
        <w:t>им налогам, порядка их списания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 xml:space="preserve">   </w:t>
      </w:r>
    </w:p>
    <w:p w:rsidR="0043275E" w:rsidRPr="00185216" w:rsidRDefault="0043275E" w:rsidP="0043275E">
      <w:pPr>
        <w:shd w:val="clear" w:color="auto" w:fill="FFFFFF"/>
        <w:spacing w:line="322" w:lineRule="exact"/>
        <w:ind w:firstLine="708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В соответствии с п.</w:t>
      </w:r>
      <w:r>
        <w:rPr>
          <w:bCs/>
          <w:color w:val="000000"/>
          <w:spacing w:val="-9"/>
          <w:sz w:val="28"/>
          <w:szCs w:val="28"/>
        </w:rPr>
        <w:t>3</w:t>
      </w:r>
      <w:r w:rsidRPr="00185216">
        <w:rPr>
          <w:bCs/>
          <w:color w:val="000000"/>
          <w:spacing w:val="-9"/>
          <w:sz w:val="28"/>
          <w:szCs w:val="28"/>
        </w:rPr>
        <w:t xml:space="preserve"> ст.59 Налогового кодекса Российской Федерации, Федеральным законом от 06.10.2003 №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185216">
        <w:rPr>
          <w:bCs/>
          <w:color w:val="000000"/>
          <w:spacing w:val="-9"/>
          <w:sz w:val="28"/>
          <w:szCs w:val="28"/>
        </w:rPr>
        <w:t>131-Ф3 «Об общих принципах организации местного самоуправления в Российской Федерации»,</w:t>
      </w:r>
      <w:r w:rsidRPr="00185216">
        <w:t xml:space="preserve"> </w:t>
      </w:r>
      <w:r>
        <w:rPr>
          <w:bCs/>
          <w:color w:val="000000"/>
          <w:spacing w:val="-9"/>
          <w:sz w:val="28"/>
          <w:szCs w:val="28"/>
        </w:rPr>
        <w:t>Совет</w:t>
      </w:r>
      <w:r w:rsidRPr="00185216">
        <w:rPr>
          <w:bCs/>
          <w:color w:val="000000"/>
          <w:spacing w:val="-9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9"/>
          <w:sz w:val="28"/>
          <w:szCs w:val="28"/>
        </w:rPr>
        <w:t>Лемазинский</w:t>
      </w:r>
      <w:r w:rsidRPr="00185216">
        <w:rPr>
          <w:bCs/>
          <w:color w:val="000000"/>
          <w:spacing w:val="-9"/>
          <w:sz w:val="28"/>
          <w:szCs w:val="28"/>
        </w:rPr>
        <w:t xml:space="preserve"> сельсовет муниципального района Дуванский район Республики Башкортостан   РЕШИЛ: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1.</w:t>
      </w:r>
      <w:r w:rsidRPr="00185216">
        <w:rPr>
          <w:bCs/>
          <w:color w:val="000000"/>
          <w:spacing w:val="-9"/>
          <w:sz w:val="28"/>
          <w:szCs w:val="28"/>
        </w:rPr>
        <w:tab/>
        <w:t>Установить, что безнадежными к взысканию признаются недоимка и задолженность по пеням и штрафам по местны</w:t>
      </w:r>
      <w:r>
        <w:rPr>
          <w:bCs/>
          <w:color w:val="000000"/>
          <w:spacing w:val="-9"/>
          <w:sz w:val="28"/>
          <w:szCs w:val="28"/>
        </w:rPr>
        <w:t>м налогам, числящим</w:t>
      </w:r>
      <w:r w:rsidRPr="00185216">
        <w:rPr>
          <w:bCs/>
          <w:color w:val="000000"/>
          <w:spacing w:val="-9"/>
          <w:sz w:val="28"/>
          <w:szCs w:val="28"/>
        </w:rPr>
        <w:t>ся за отдельными налогоплательщиками, взыскание которых оказалось невозможным в случаях: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1)</w:t>
      </w:r>
      <w:r w:rsidRPr="00185216">
        <w:rPr>
          <w:bCs/>
          <w:color w:val="000000"/>
          <w:spacing w:val="-9"/>
          <w:sz w:val="28"/>
          <w:szCs w:val="28"/>
        </w:rPr>
        <w:tab/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2)</w:t>
      </w:r>
      <w:r w:rsidRPr="00185216">
        <w:rPr>
          <w:bCs/>
          <w:color w:val="000000"/>
          <w:spacing w:val="-9"/>
          <w:sz w:val="28"/>
          <w:szCs w:val="28"/>
        </w:rPr>
        <w:tab/>
        <w:t>вы</w:t>
      </w:r>
      <w:r>
        <w:rPr>
          <w:bCs/>
          <w:color w:val="000000"/>
          <w:spacing w:val="-9"/>
          <w:sz w:val="28"/>
          <w:szCs w:val="28"/>
        </w:rPr>
        <w:t>несения</w:t>
      </w:r>
      <w:r w:rsidRPr="00185216">
        <w:rPr>
          <w:bCs/>
          <w:color w:val="000000"/>
          <w:spacing w:val="-9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исполнению;'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3)</w:t>
      </w:r>
      <w:r w:rsidRPr="00185216">
        <w:rPr>
          <w:bCs/>
          <w:color w:val="000000"/>
          <w:spacing w:val="-9"/>
          <w:sz w:val="28"/>
          <w:szCs w:val="28"/>
        </w:rPr>
        <w:tab/>
        <w:t xml:space="preserve">наличия недоимки, задолженности по пеням и 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траф</w:t>
      </w:r>
      <w:r>
        <w:rPr>
          <w:bCs/>
          <w:color w:val="000000"/>
          <w:spacing w:val="-9"/>
          <w:sz w:val="28"/>
          <w:szCs w:val="28"/>
        </w:rPr>
        <w:t>ам у умерших или объявленных уме</w:t>
      </w:r>
      <w:r w:rsidRPr="00185216">
        <w:rPr>
          <w:bCs/>
          <w:color w:val="000000"/>
          <w:spacing w:val="-9"/>
          <w:sz w:val="28"/>
          <w:szCs w:val="28"/>
        </w:rPr>
        <w:t>ршими физических лиц, наследники которых не вступили в право наследования в установленный срок;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4)</w:t>
      </w:r>
      <w:r w:rsidRPr="00185216">
        <w:rPr>
          <w:bCs/>
          <w:color w:val="000000"/>
          <w:spacing w:val="-9"/>
          <w:sz w:val="28"/>
          <w:szCs w:val="28"/>
        </w:rPr>
        <w:tab/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5)</w:t>
      </w:r>
      <w:r w:rsidRPr="00185216">
        <w:rPr>
          <w:bCs/>
          <w:color w:val="000000"/>
          <w:spacing w:val="-9"/>
          <w:sz w:val="28"/>
          <w:szCs w:val="28"/>
        </w:rPr>
        <w:tab/>
        <w:t>наличия недоимки и задолженно</w:t>
      </w:r>
      <w:r>
        <w:rPr>
          <w:bCs/>
          <w:color w:val="000000"/>
          <w:spacing w:val="-9"/>
          <w:sz w:val="28"/>
          <w:szCs w:val="28"/>
        </w:rPr>
        <w:t>сти по пеням и штрафам по местным</w:t>
      </w:r>
      <w:r w:rsidRPr="00185216">
        <w:rPr>
          <w:bCs/>
          <w:color w:val="000000"/>
          <w:spacing w:val="-9"/>
          <w:sz w:val="28"/>
          <w:szCs w:val="28"/>
        </w:rPr>
        <w:t xml:space="preserve">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6)</w:t>
      </w:r>
      <w:r w:rsidRPr="00185216">
        <w:rPr>
          <w:bCs/>
          <w:color w:val="000000"/>
          <w:spacing w:val="-9"/>
          <w:sz w:val="28"/>
          <w:szCs w:val="28"/>
        </w:rPr>
        <w:tab/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</w:t>
      </w:r>
      <w:r w:rsidR="006F6E14">
        <w:rPr>
          <w:bCs/>
          <w:color w:val="000000"/>
          <w:spacing w:val="-9"/>
          <w:sz w:val="28"/>
          <w:szCs w:val="28"/>
        </w:rPr>
        <w:t>9</w:t>
      </w:r>
      <w:bookmarkStart w:id="0" w:name="_GoBack"/>
      <w:bookmarkEnd w:id="0"/>
      <w:r w:rsidRPr="00185216">
        <w:rPr>
          <w:bCs/>
          <w:color w:val="000000"/>
          <w:spacing w:val="-9"/>
          <w:sz w:val="28"/>
          <w:szCs w:val="28"/>
        </w:rPr>
        <w:t xml:space="preserve"> года.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7)</w:t>
      </w:r>
      <w:r w:rsidRPr="00185216">
        <w:rPr>
          <w:bCs/>
          <w:color w:val="000000"/>
          <w:spacing w:val="-9"/>
          <w:sz w:val="28"/>
          <w:szCs w:val="28"/>
        </w:rPr>
        <w:tab/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</w:t>
      </w:r>
      <w:r w:rsidRPr="00185216">
        <w:rPr>
          <w:bCs/>
          <w:color w:val="000000"/>
          <w:spacing w:val="-9"/>
          <w:sz w:val="28"/>
          <w:szCs w:val="28"/>
        </w:rPr>
        <w:lastRenderedPageBreak/>
        <w:t>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2.</w:t>
      </w:r>
      <w:r w:rsidRPr="00185216">
        <w:rPr>
          <w:bCs/>
          <w:color w:val="000000"/>
          <w:spacing w:val="-9"/>
          <w:sz w:val="28"/>
          <w:szCs w:val="28"/>
        </w:rPr>
        <w:tab/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1)</w:t>
      </w:r>
      <w:r w:rsidRPr="00185216">
        <w:rPr>
          <w:bCs/>
          <w:color w:val="000000"/>
          <w:spacing w:val="-9"/>
          <w:sz w:val="28"/>
          <w:szCs w:val="28"/>
        </w:rPr>
        <w:tab/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1-7 части 1 настоящего ре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ения;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2)</w:t>
      </w:r>
      <w:r w:rsidRPr="00185216">
        <w:rPr>
          <w:bCs/>
          <w:color w:val="000000"/>
          <w:spacing w:val="-9"/>
          <w:sz w:val="28"/>
          <w:szCs w:val="28"/>
        </w:rPr>
        <w:tab/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ения;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 w:rsidRPr="00185216">
        <w:rPr>
          <w:bCs/>
          <w:color w:val="000000"/>
          <w:spacing w:val="-9"/>
          <w:sz w:val="28"/>
          <w:szCs w:val="28"/>
        </w:rPr>
        <w:t>3)</w:t>
      </w:r>
      <w:r w:rsidRPr="00185216">
        <w:rPr>
          <w:bCs/>
          <w:color w:val="000000"/>
          <w:spacing w:val="-9"/>
          <w:sz w:val="28"/>
          <w:szCs w:val="28"/>
        </w:rPr>
        <w:tab/>
        <w:t>сведения о факте регистрации акта гражданского состояния"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ения суда об объявлении физического лица умер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им - при наличии обстоятельств, предусмотренных пунктом 3 части 1 настоящего ре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ения.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3. </w:t>
      </w:r>
      <w:r w:rsidRPr="00185216">
        <w:rPr>
          <w:bCs/>
          <w:color w:val="000000"/>
          <w:spacing w:val="-9"/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4.  </w:t>
      </w:r>
      <w:r w:rsidRPr="00185216">
        <w:rPr>
          <w:bCs/>
          <w:color w:val="000000"/>
          <w:spacing w:val="-9"/>
          <w:sz w:val="28"/>
          <w:szCs w:val="28"/>
        </w:rPr>
        <w:t>Настоящее Ре</w:t>
      </w:r>
      <w:r>
        <w:rPr>
          <w:bCs/>
          <w:color w:val="000000"/>
          <w:spacing w:val="-9"/>
          <w:sz w:val="28"/>
          <w:szCs w:val="28"/>
        </w:rPr>
        <w:t>ш</w:t>
      </w:r>
      <w:r w:rsidRPr="00185216">
        <w:rPr>
          <w:bCs/>
          <w:color w:val="000000"/>
          <w:spacing w:val="-9"/>
          <w:sz w:val="28"/>
          <w:szCs w:val="28"/>
        </w:rPr>
        <w:t>ение вступает в силу с момента подписания</w:t>
      </w:r>
      <w:r>
        <w:rPr>
          <w:bCs/>
          <w:color w:val="000000"/>
          <w:spacing w:val="-9"/>
          <w:sz w:val="28"/>
          <w:szCs w:val="28"/>
        </w:rPr>
        <w:t>.</w:t>
      </w:r>
    </w:p>
    <w:p w:rsidR="0043275E" w:rsidRPr="00185216" w:rsidRDefault="0043275E" w:rsidP="0043275E">
      <w:pPr>
        <w:shd w:val="clear" w:color="auto" w:fill="FFFFFF"/>
        <w:spacing w:line="322" w:lineRule="exact"/>
        <w:ind w:left="38" w:firstLine="706"/>
        <w:jc w:val="both"/>
        <w:rPr>
          <w:sz w:val="28"/>
          <w:szCs w:val="28"/>
        </w:rPr>
      </w:pPr>
    </w:p>
    <w:p w:rsidR="0043275E" w:rsidRDefault="0043275E" w:rsidP="0043275E">
      <w:pPr>
        <w:rPr>
          <w:sz w:val="28"/>
          <w:szCs w:val="28"/>
        </w:rPr>
      </w:pPr>
    </w:p>
    <w:p w:rsidR="0043275E" w:rsidRPr="00DE5E45" w:rsidRDefault="00DB3AB6" w:rsidP="0043275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3275E" w:rsidRPr="00DE5E45">
        <w:rPr>
          <w:sz w:val="28"/>
          <w:szCs w:val="28"/>
        </w:rPr>
        <w:t xml:space="preserve">                                          </w:t>
      </w:r>
      <w:r w:rsidR="004327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 Кобяков</w:t>
      </w:r>
    </w:p>
    <w:p w:rsidR="0043275E" w:rsidRDefault="0043275E" w:rsidP="0043275E"/>
    <w:p w:rsidR="0043275E" w:rsidRPr="00962CBB" w:rsidRDefault="0043275E" w:rsidP="0043275E">
      <w:pPr>
        <w:rPr>
          <w:sz w:val="28"/>
          <w:szCs w:val="28"/>
        </w:rPr>
      </w:pPr>
      <w:r w:rsidRPr="00962CBB">
        <w:rPr>
          <w:sz w:val="28"/>
          <w:szCs w:val="28"/>
        </w:rPr>
        <w:t xml:space="preserve">№ </w:t>
      </w:r>
      <w:r w:rsidR="001C052C">
        <w:rPr>
          <w:sz w:val="28"/>
          <w:szCs w:val="28"/>
        </w:rPr>
        <w:t>98</w:t>
      </w:r>
      <w:r w:rsidRPr="00962CBB">
        <w:rPr>
          <w:sz w:val="28"/>
          <w:szCs w:val="28"/>
        </w:rPr>
        <w:t xml:space="preserve"> </w:t>
      </w:r>
    </w:p>
    <w:p w:rsidR="0043275E" w:rsidRPr="00185216" w:rsidRDefault="001C052C" w:rsidP="0043275E">
      <w:pPr>
        <w:rPr>
          <w:sz w:val="28"/>
          <w:szCs w:val="28"/>
        </w:rPr>
      </w:pPr>
      <w:r>
        <w:rPr>
          <w:sz w:val="28"/>
          <w:szCs w:val="28"/>
        </w:rPr>
        <w:t>14 октября 2022</w:t>
      </w:r>
      <w:r w:rsidR="0043275E" w:rsidRPr="00962CBB">
        <w:rPr>
          <w:sz w:val="28"/>
          <w:szCs w:val="28"/>
        </w:rPr>
        <w:t xml:space="preserve"> год</w:t>
      </w:r>
      <w:r w:rsidR="0043275E" w:rsidRPr="00185216">
        <w:rPr>
          <w:color w:val="000000"/>
          <w:sz w:val="28"/>
          <w:szCs w:val="28"/>
        </w:rPr>
        <w:tab/>
        <w:t xml:space="preserve">             </w:t>
      </w:r>
    </w:p>
    <w:p w:rsidR="0043275E" w:rsidRPr="00971F5F" w:rsidRDefault="0043275E" w:rsidP="0043275E">
      <w:pPr>
        <w:jc w:val="both"/>
        <w:rPr>
          <w:sz w:val="28"/>
          <w:szCs w:val="28"/>
        </w:rPr>
      </w:pPr>
      <w:r w:rsidRPr="001852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4E46" w:rsidRPr="00492B34" w:rsidRDefault="00434E46" w:rsidP="00434E46">
      <w:pPr>
        <w:rPr>
          <w:rFonts w:ascii="Arial" w:hAnsi="Arial" w:cs="Arial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2D1CBD" w:rsidRDefault="002D1CBD" w:rsidP="009B34A3">
      <w:pPr>
        <w:rPr>
          <w:sz w:val="28"/>
          <w:szCs w:val="28"/>
        </w:rPr>
      </w:pPr>
    </w:p>
    <w:p w:rsidR="00F71A11" w:rsidRPr="003D3163" w:rsidRDefault="00F71A11" w:rsidP="0070063C">
      <w:pPr>
        <w:spacing w:line="360" w:lineRule="auto"/>
        <w:jc w:val="both"/>
        <w:rPr>
          <w:b/>
        </w:rPr>
      </w:pPr>
    </w:p>
    <w:sectPr w:rsidR="00F71A11" w:rsidRPr="003D316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57C46"/>
    <w:rsid w:val="001C052C"/>
    <w:rsid w:val="002960E2"/>
    <w:rsid w:val="002D1CBD"/>
    <w:rsid w:val="00337941"/>
    <w:rsid w:val="00376713"/>
    <w:rsid w:val="003A4F39"/>
    <w:rsid w:val="0043275E"/>
    <w:rsid w:val="00434E46"/>
    <w:rsid w:val="0050335D"/>
    <w:rsid w:val="005E0973"/>
    <w:rsid w:val="00696DBF"/>
    <w:rsid w:val="006F6E14"/>
    <w:rsid w:val="0070063C"/>
    <w:rsid w:val="00842B04"/>
    <w:rsid w:val="009B34A3"/>
    <w:rsid w:val="00BF72F9"/>
    <w:rsid w:val="00D247BE"/>
    <w:rsid w:val="00D35432"/>
    <w:rsid w:val="00DB3AB6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37</cp:revision>
  <cp:lastPrinted>2022-10-14T05:24:00Z</cp:lastPrinted>
  <dcterms:created xsi:type="dcterms:W3CDTF">2021-03-22T08:49:00Z</dcterms:created>
  <dcterms:modified xsi:type="dcterms:W3CDTF">2022-10-14T06:24:00Z</dcterms:modified>
</cp:coreProperties>
</file>