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5C" w:rsidRDefault="0027215C"/>
    <w:tbl>
      <w:tblPr>
        <w:tblStyle w:val="a8"/>
        <w:tblpPr w:leftFromText="180" w:rightFromText="180" w:vertAnchor="page" w:horzAnchor="margin" w:tblpY="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983"/>
        <w:gridCol w:w="3390"/>
      </w:tblGrid>
      <w:tr w:rsidR="005D2F41" w:rsidTr="00753F96">
        <w:trPr>
          <w:trHeight w:val="1679"/>
        </w:trPr>
        <w:tc>
          <w:tcPr>
            <w:tcW w:w="3704" w:type="dxa"/>
          </w:tcPr>
          <w:p w:rsidR="005D2F41" w:rsidRPr="005D2F41" w:rsidRDefault="005D2F41" w:rsidP="00753F96">
            <w:pPr>
              <w:pStyle w:val="21"/>
              <w:rPr>
                <w:rFonts w:ascii="Times Cyr Bash Normal" w:hAnsi="Times Cyr Bash Normal"/>
                <w:i/>
                <w:sz w:val="16"/>
              </w:rPr>
            </w:pPr>
            <w:r w:rsidRPr="00676840">
              <w:rPr>
                <w:rFonts w:ascii="Times Cyr Bash Normal" w:hAnsi="Times Cyr Bash Normal"/>
              </w:rPr>
              <w:t>Баш7ортостан Республика3ы</w:t>
            </w:r>
          </w:p>
          <w:p w:rsidR="005D2F41" w:rsidRPr="00676840" w:rsidRDefault="005D2F41" w:rsidP="00753F9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Дыуан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районы </w:t>
            </w:r>
          </w:p>
          <w:p w:rsidR="005D2F41" w:rsidRPr="00676840" w:rsidRDefault="005D2F41" w:rsidP="00753F9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676840">
              <w:rPr>
                <w:rFonts w:ascii="Times Cyr Bash Normal" w:hAnsi="Times Cyr Bash Normal"/>
              </w:rPr>
              <w:t>муниципаль</w:t>
            </w:r>
            <w:proofErr w:type="spellEnd"/>
            <w:proofErr w:type="gramEnd"/>
            <w:r w:rsidRPr="00676840">
              <w:rPr>
                <w:rFonts w:ascii="Times Cyr Bash Normal" w:hAnsi="Times Cyr Bash Normal"/>
              </w:rPr>
              <w:t xml:space="preserve"> районыны8</w:t>
            </w:r>
          </w:p>
          <w:p w:rsidR="005D2F41" w:rsidRPr="00676840" w:rsidRDefault="005D2F41" w:rsidP="00753F96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proofErr w:type="gramStart"/>
            <w:r w:rsidRPr="00676840">
              <w:rPr>
                <w:rFonts w:ascii="Times Cyr Bash Normal" w:hAnsi="Times Cyr Bash Normal"/>
              </w:rPr>
              <w:t>Лемазы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676840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76840">
              <w:rPr>
                <w:rFonts w:ascii="Times Cyr Bash Normal" w:hAnsi="Times Cyr Bash Normal"/>
              </w:rPr>
              <w:t xml:space="preserve">  советы</w:t>
            </w:r>
          </w:p>
          <w:p w:rsidR="005D2F41" w:rsidRPr="005D2F41" w:rsidRDefault="005D2F41" w:rsidP="00753F9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676840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76840">
              <w:rPr>
                <w:rFonts w:ascii="Times Cyr Bash Normal" w:hAnsi="Times Cyr Bash Normal"/>
              </w:rPr>
              <w:t xml:space="preserve"> бил2м23е хакими2те</w:t>
            </w:r>
          </w:p>
          <w:p w:rsidR="005D2F41" w:rsidRDefault="005D2F41" w:rsidP="00753F96"/>
        </w:tc>
        <w:tc>
          <w:tcPr>
            <w:tcW w:w="2983" w:type="dxa"/>
          </w:tcPr>
          <w:p w:rsidR="005D2F41" w:rsidRDefault="00ED77EB" w:rsidP="00753F9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3E0DAA" wp14:editId="089EF0CD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EADF8" wp14:editId="60B4E3D3">
                      <wp:simplePos x="0" y="0"/>
                      <wp:positionH relativeFrom="column">
                        <wp:posOffset>-2176780</wp:posOffset>
                      </wp:positionH>
                      <wp:positionV relativeFrom="paragraph">
                        <wp:posOffset>1128395</wp:posOffset>
                      </wp:positionV>
                      <wp:extent cx="6213475" cy="0"/>
                      <wp:effectExtent l="36195" t="35560" r="36830" b="311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F90A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1.4pt,88.85pt" to="317.8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fp4sp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3390" w:type="dxa"/>
          </w:tcPr>
          <w:p w:rsidR="005D2F41" w:rsidRDefault="005D2F41" w:rsidP="00753F96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D2F41" w:rsidRDefault="005D2F41" w:rsidP="00753F96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  <w:p w:rsidR="005D2F41" w:rsidRDefault="005D2F41" w:rsidP="00753F96">
            <w:pPr>
              <w:jc w:val="center"/>
            </w:pPr>
          </w:p>
        </w:tc>
      </w:tr>
    </w:tbl>
    <w:p w:rsidR="005D2F41" w:rsidRDefault="005D2F41" w:rsidP="005D2F41"/>
    <w:p w:rsidR="005D2F41" w:rsidRPr="00A700DB" w:rsidRDefault="005D2F41" w:rsidP="005D2F41">
      <w:pPr>
        <w:rPr>
          <w:b/>
          <w:sz w:val="26"/>
          <w:szCs w:val="2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</w:t>
      </w:r>
      <w:bookmarkStart w:id="0" w:name="_GoBack"/>
      <w:bookmarkEnd w:id="0"/>
      <w:r>
        <w:rPr>
          <w:rFonts w:ascii="Times Cyr Bash Normal" w:hAnsi="Times Cyr Bash Normal"/>
          <w:b/>
          <w:sz w:val="36"/>
          <w:szCs w:val="36"/>
        </w:rPr>
        <w:t xml:space="preserve"> </w:t>
      </w:r>
      <w:r w:rsidRPr="00A700DB">
        <w:rPr>
          <w:rFonts w:ascii="Times Cyr Bash Normal" w:hAnsi="Times Cyr Bash Normal"/>
          <w:b/>
          <w:sz w:val="36"/>
          <w:szCs w:val="36"/>
        </w:rPr>
        <w:t>7</w:t>
      </w:r>
      <w:r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Pr="00A700DB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</w:t>
      </w:r>
      <w:r w:rsidRPr="00A700DB">
        <w:rPr>
          <w:b/>
          <w:sz w:val="26"/>
          <w:szCs w:val="26"/>
        </w:rPr>
        <w:t>ПОСТАНОВЛЕНИЕ</w:t>
      </w:r>
    </w:p>
    <w:p w:rsidR="005D2F41" w:rsidRPr="005D2F41" w:rsidRDefault="005D2F41" w:rsidP="005D2F41">
      <w:pPr>
        <w:rPr>
          <w:sz w:val="28"/>
          <w:szCs w:val="28"/>
        </w:rPr>
      </w:pPr>
      <w:r w:rsidRPr="005D2F41">
        <w:rPr>
          <w:sz w:val="28"/>
          <w:szCs w:val="28"/>
        </w:rPr>
        <w:t xml:space="preserve">        </w:t>
      </w:r>
      <w:r>
        <w:rPr>
          <w:sz w:val="28"/>
          <w:szCs w:val="28"/>
        </w:rPr>
        <w:t>07 февраль</w:t>
      </w:r>
      <w:r w:rsidRPr="005D2F41">
        <w:rPr>
          <w:sz w:val="28"/>
          <w:szCs w:val="28"/>
        </w:rPr>
        <w:t xml:space="preserve"> 2022 г.                             </w:t>
      </w:r>
      <w:r w:rsidR="00753F96">
        <w:rPr>
          <w:sz w:val="28"/>
          <w:szCs w:val="28"/>
        </w:rPr>
        <w:t>№ 09</w:t>
      </w:r>
      <w:r>
        <w:rPr>
          <w:sz w:val="28"/>
          <w:szCs w:val="28"/>
        </w:rPr>
        <w:t xml:space="preserve">                       </w:t>
      </w:r>
      <w:r w:rsidRPr="005D2F41">
        <w:rPr>
          <w:sz w:val="28"/>
          <w:szCs w:val="28"/>
        </w:rPr>
        <w:t xml:space="preserve"> </w:t>
      </w:r>
      <w:r w:rsidR="00ED77EB">
        <w:rPr>
          <w:sz w:val="28"/>
          <w:szCs w:val="28"/>
        </w:rPr>
        <w:t xml:space="preserve">   </w:t>
      </w:r>
      <w:r w:rsidRPr="005D2F41">
        <w:rPr>
          <w:sz w:val="28"/>
          <w:szCs w:val="28"/>
        </w:rPr>
        <w:t>07 февраля 2022 г.</w:t>
      </w:r>
    </w:p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753F96" w:rsidRPr="00385A04" w:rsidRDefault="00753F96" w:rsidP="00753F96">
      <w:pPr>
        <w:shd w:val="clear" w:color="auto" w:fill="FFFFFF"/>
        <w:jc w:val="center"/>
        <w:rPr>
          <w:b/>
          <w:bCs/>
          <w:sz w:val="26"/>
          <w:szCs w:val="26"/>
          <w:lang w:eastAsia="x-none"/>
        </w:rPr>
      </w:pPr>
      <w:r w:rsidRPr="00291159">
        <w:rPr>
          <w:b/>
          <w:bCs/>
          <w:sz w:val="26"/>
          <w:szCs w:val="26"/>
          <w:shd w:val="clear" w:color="auto" w:fill="FFFFFF"/>
        </w:rPr>
        <w:t>Об утверждении Правил содержания</w:t>
      </w:r>
      <w:r w:rsidRPr="00385A04">
        <w:rPr>
          <w:sz w:val="26"/>
          <w:szCs w:val="26"/>
        </w:rPr>
        <w:t xml:space="preserve"> </w:t>
      </w:r>
      <w:r w:rsidRPr="00291159">
        <w:rPr>
          <w:b/>
          <w:bCs/>
          <w:sz w:val="26"/>
          <w:szCs w:val="26"/>
          <w:shd w:val="clear" w:color="auto" w:fill="FFFFFF"/>
        </w:rPr>
        <w:t>контейнерных площадок для сбора ТКО</w:t>
      </w:r>
      <w:r w:rsidRPr="00385A04">
        <w:rPr>
          <w:sz w:val="26"/>
          <w:szCs w:val="26"/>
        </w:rPr>
        <w:t xml:space="preserve"> </w:t>
      </w:r>
      <w:r w:rsidRPr="00385A04">
        <w:rPr>
          <w:b/>
          <w:bCs/>
          <w:sz w:val="26"/>
          <w:szCs w:val="26"/>
          <w:lang w:eastAsia="x-none"/>
        </w:rPr>
        <w:t xml:space="preserve">на территории сельского поселения </w:t>
      </w:r>
      <w:r>
        <w:rPr>
          <w:b/>
          <w:bCs/>
          <w:sz w:val="26"/>
          <w:szCs w:val="26"/>
          <w:lang w:eastAsia="x-none"/>
        </w:rPr>
        <w:t>Лемазинский</w:t>
      </w:r>
      <w:r w:rsidRPr="00385A04">
        <w:rPr>
          <w:b/>
          <w:bCs/>
          <w:sz w:val="26"/>
          <w:szCs w:val="26"/>
          <w:lang w:eastAsia="x-none"/>
        </w:rPr>
        <w:t xml:space="preserve"> сельсовет муниципального района Дуванский район Республики Башкортостан</w:t>
      </w:r>
    </w:p>
    <w:p w:rsidR="00753F96" w:rsidRPr="00385A04" w:rsidRDefault="00753F96" w:rsidP="00753F96">
      <w:pPr>
        <w:shd w:val="clear" w:color="auto" w:fill="FFFFFF"/>
        <w:jc w:val="center"/>
        <w:rPr>
          <w:sz w:val="26"/>
          <w:szCs w:val="26"/>
        </w:rPr>
      </w:pPr>
    </w:p>
    <w:p w:rsidR="00753F96" w:rsidRDefault="00753F96" w:rsidP="00753F96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r w:rsidRPr="00385A04">
        <w:rPr>
          <w:color w:val="3C3C3C"/>
          <w:sz w:val="26"/>
          <w:szCs w:val="26"/>
          <w:shd w:val="clear" w:color="auto" w:fill="FFFFFF"/>
        </w:rPr>
        <w:tab/>
      </w:r>
      <w:r w:rsidRPr="00291159">
        <w:rPr>
          <w:sz w:val="26"/>
          <w:szCs w:val="26"/>
          <w:shd w:val="clear" w:color="auto" w:fill="FFFFFF"/>
        </w:rPr>
        <w:t xml:space="preserve">В целях организации сбора твердых коммунальных отходов на территории сельского поселения </w:t>
      </w:r>
      <w:r>
        <w:rPr>
          <w:sz w:val="26"/>
          <w:szCs w:val="26"/>
          <w:shd w:val="clear" w:color="auto" w:fill="FFFFFF"/>
        </w:rPr>
        <w:t>Лемазинский</w:t>
      </w:r>
      <w:r w:rsidRPr="00385A04">
        <w:rPr>
          <w:sz w:val="26"/>
          <w:szCs w:val="26"/>
          <w:shd w:val="clear" w:color="auto" w:fill="FFFFFF"/>
        </w:rPr>
        <w:t xml:space="preserve"> сельсовет </w:t>
      </w:r>
      <w:r w:rsidRPr="00291159">
        <w:rPr>
          <w:sz w:val="26"/>
          <w:szCs w:val="26"/>
          <w:shd w:val="clear" w:color="auto" w:fill="FFFFFF"/>
        </w:rPr>
        <w:t xml:space="preserve">муниципального района </w:t>
      </w:r>
      <w:r w:rsidRPr="00385A04">
        <w:rPr>
          <w:sz w:val="26"/>
          <w:szCs w:val="26"/>
          <w:shd w:val="clear" w:color="auto" w:fill="FFFFFF"/>
        </w:rPr>
        <w:t>Дуванский район  Республики Башкортостан</w:t>
      </w:r>
      <w:r w:rsidRPr="00291159">
        <w:rPr>
          <w:sz w:val="26"/>
          <w:szCs w:val="26"/>
          <w:shd w:val="clear" w:color="auto" w:fill="FFFFFF"/>
        </w:rPr>
        <w:t xml:space="preserve"> и реализации прав граждан на благоприятную окружающую среду, руководствуясь ст.16 Федерального закона от 06.10.2003 года № 131-ФЗ «Об общих принципах организации органов местного самоуправления в Российской Федерации», </w:t>
      </w:r>
      <w:r w:rsidRPr="00385A04">
        <w:rPr>
          <w:sz w:val="26"/>
          <w:szCs w:val="26"/>
          <w:shd w:val="clear" w:color="auto" w:fill="F9F9F9"/>
        </w:rPr>
        <w:t>Федеральным законом от 24.06.1998 № 89-ФЗ «Об отходах производства и потребления», Федеральным законом от 10.01.2002 № 7-ФЗ «Об охране окружающей среды»,   постановлением   Правительства   РФ  от 31.08.2018 № 1039 «Об утверждении Правил обустройства мест (площадок) накопления твердых коммунальных отходов и ведения их реестра», СанПиН 42-128-4690-88 «Санитарные правила содержания территорий населенных мест»,</w:t>
      </w:r>
      <w:r w:rsidRPr="00385A04">
        <w:rPr>
          <w:sz w:val="26"/>
          <w:szCs w:val="26"/>
          <w:shd w:val="clear" w:color="auto" w:fill="FFFFFF"/>
        </w:rPr>
        <w:t xml:space="preserve"> </w:t>
      </w:r>
      <w:r w:rsidRPr="00291159">
        <w:rPr>
          <w:sz w:val="26"/>
          <w:szCs w:val="26"/>
          <w:shd w:val="clear" w:color="auto" w:fill="FFFFFF"/>
        </w:rPr>
        <w:t xml:space="preserve">Правилами благоустройства территории сельского поселения </w:t>
      </w:r>
      <w:r>
        <w:rPr>
          <w:sz w:val="26"/>
          <w:szCs w:val="26"/>
          <w:shd w:val="clear" w:color="auto" w:fill="FFFFFF"/>
        </w:rPr>
        <w:t>Лемазинский</w:t>
      </w:r>
      <w:r w:rsidRPr="00385A04">
        <w:rPr>
          <w:sz w:val="26"/>
          <w:szCs w:val="26"/>
          <w:shd w:val="clear" w:color="auto" w:fill="FFFFFF"/>
        </w:rPr>
        <w:t xml:space="preserve"> сельсовет </w:t>
      </w:r>
      <w:r w:rsidRPr="00291159">
        <w:rPr>
          <w:sz w:val="26"/>
          <w:szCs w:val="26"/>
          <w:shd w:val="clear" w:color="auto" w:fill="FFFFFF"/>
        </w:rPr>
        <w:t xml:space="preserve">муниципального района </w:t>
      </w:r>
      <w:r w:rsidRPr="00385A04">
        <w:rPr>
          <w:sz w:val="26"/>
          <w:szCs w:val="26"/>
          <w:shd w:val="clear" w:color="auto" w:fill="FFFFFF"/>
        </w:rPr>
        <w:t xml:space="preserve">Дуванский район Республики Башкортостан, </w:t>
      </w:r>
      <w:r w:rsidRPr="00385A04">
        <w:rPr>
          <w:sz w:val="26"/>
          <w:szCs w:val="26"/>
        </w:rPr>
        <w:t>утверждённых</w:t>
      </w:r>
      <w:r>
        <w:rPr>
          <w:sz w:val="26"/>
          <w:szCs w:val="26"/>
        </w:rPr>
        <w:t xml:space="preserve">   </w:t>
      </w:r>
      <w:r w:rsidRPr="00385A04">
        <w:rPr>
          <w:sz w:val="26"/>
          <w:szCs w:val="26"/>
        </w:rPr>
        <w:t xml:space="preserve"> решением</w:t>
      </w:r>
      <w:r>
        <w:rPr>
          <w:sz w:val="26"/>
          <w:szCs w:val="26"/>
        </w:rPr>
        <w:t xml:space="preserve">    </w:t>
      </w:r>
      <w:r w:rsidRPr="00385A04">
        <w:rPr>
          <w:sz w:val="26"/>
          <w:szCs w:val="26"/>
        </w:rPr>
        <w:t xml:space="preserve"> заседания</w:t>
      </w:r>
      <w:r>
        <w:rPr>
          <w:sz w:val="26"/>
          <w:szCs w:val="26"/>
        </w:rPr>
        <w:t xml:space="preserve">    </w:t>
      </w:r>
      <w:r w:rsidRPr="00385A04">
        <w:rPr>
          <w:sz w:val="26"/>
          <w:szCs w:val="26"/>
        </w:rPr>
        <w:t xml:space="preserve"> Совета от </w:t>
      </w:r>
      <w:r>
        <w:rPr>
          <w:sz w:val="26"/>
          <w:szCs w:val="26"/>
        </w:rPr>
        <w:t>06</w:t>
      </w:r>
      <w:r w:rsidRPr="00385A04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385A04">
        <w:rPr>
          <w:sz w:val="26"/>
          <w:szCs w:val="26"/>
        </w:rPr>
        <w:t xml:space="preserve"> 2019 года</w:t>
      </w:r>
      <w:r>
        <w:rPr>
          <w:sz w:val="26"/>
          <w:szCs w:val="26"/>
        </w:rPr>
        <w:t xml:space="preserve"> № 147</w:t>
      </w:r>
      <w:r w:rsidRPr="00385A04">
        <w:rPr>
          <w:sz w:val="26"/>
          <w:szCs w:val="26"/>
        </w:rPr>
        <w:t>, руководствуясь</w:t>
      </w:r>
      <w:r>
        <w:rPr>
          <w:sz w:val="26"/>
          <w:szCs w:val="26"/>
        </w:rPr>
        <w:t xml:space="preserve">   </w:t>
      </w:r>
      <w:r w:rsidRPr="00385A04">
        <w:rPr>
          <w:sz w:val="26"/>
          <w:szCs w:val="26"/>
        </w:rPr>
        <w:t xml:space="preserve"> Уставом    сельского   поселения  </w:t>
      </w:r>
      <w:r>
        <w:rPr>
          <w:sz w:val="26"/>
          <w:szCs w:val="26"/>
        </w:rPr>
        <w:t>Лемазинский</w:t>
      </w:r>
      <w:r w:rsidRPr="00385A04">
        <w:rPr>
          <w:sz w:val="26"/>
          <w:szCs w:val="26"/>
        </w:rPr>
        <w:t xml:space="preserve">      сельсовет муниципального</w:t>
      </w:r>
      <w:r>
        <w:rPr>
          <w:sz w:val="26"/>
          <w:szCs w:val="26"/>
        </w:rPr>
        <w:t xml:space="preserve">  </w:t>
      </w:r>
      <w:r w:rsidRPr="00385A04">
        <w:rPr>
          <w:sz w:val="26"/>
          <w:szCs w:val="26"/>
        </w:rPr>
        <w:t xml:space="preserve">     района </w:t>
      </w:r>
      <w:r>
        <w:rPr>
          <w:sz w:val="26"/>
          <w:szCs w:val="26"/>
        </w:rPr>
        <w:t xml:space="preserve">  </w:t>
      </w:r>
      <w:r w:rsidRPr="00385A04">
        <w:rPr>
          <w:sz w:val="26"/>
          <w:szCs w:val="26"/>
        </w:rPr>
        <w:t xml:space="preserve">   Дуванский    </w:t>
      </w:r>
      <w:r>
        <w:rPr>
          <w:sz w:val="26"/>
          <w:szCs w:val="26"/>
        </w:rPr>
        <w:t xml:space="preserve"> </w:t>
      </w:r>
      <w:r w:rsidRPr="00385A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385A04">
        <w:rPr>
          <w:sz w:val="26"/>
          <w:szCs w:val="26"/>
        </w:rPr>
        <w:t xml:space="preserve">   район      </w:t>
      </w:r>
      <w:r>
        <w:rPr>
          <w:sz w:val="26"/>
          <w:szCs w:val="26"/>
        </w:rPr>
        <w:t xml:space="preserve"> </w:t>
      </w:r>
      <w:r w:rsidRPr="00385A04">
        <w:rPr>
          <w:sz w:val="26"/>
          <w:szCs w:val="26"/>
        </w:rPr>
        <w:t xml:space="preserve">Республики      </w:t>
      </w:r>
      <w:r>
        <w:rPr>
          <w:sz w:val="26"/>
          <w:szCs w:val="26"/>
        </w:rPr>
        <w:t xml:space="preserve"> </w:t>
      </w:r>
      <w:r w:rsidRPr="00385A04">
        <w:rPr>
          <w:sz w:val="26"/>
          <w:szCs w:val="26"/>
        </w:rPr>
        <w:t xml:space="preserve"> Башкортостан</w:t>
      </w:r>
      <w:r w:rsidRPr="00385A04">
        <w:rPr>
          <w:rFonts w:eastAsia="Calibri"/>
          <w:sz w:val="26"/>
          <w:szCs w:val="26"/>
          <w:lang w:eastAsia="en-US"/>
        </w:rPr>
        <w:t xml:space="preserve">, </w:t>
      </w:r>
    </w:p>
    <w:p w:rsidR="00753F96" w:rsidRPr="00385A04" w:rsidRDefault="00753F96" w:rsidP="00753F96">
      <w:pPr>
        <w:shd w:val="clear" w:color="auto" w:fill="FFFFFF"/>
        <w:jc w:val="both"/>
        <w:rPr>
          <w:sz w:val="26"/>
          <w:szCs w:val="26"/>
        </w:rPr>
      </w:pPr>
      <w:proofErr w:type="gramStart"/>
      <w:r w:rsidRPr="00385A04">
        <w:rPr>
          <w:rFonts w:eastAsia="Calibri"/>
          <w:sz w:val="26"/>
          <w:szCs w:val="26"/>
          <w:lang w:eastAsia="en-US"/>
        </w:rPr>
        <w:t>п</w:t>
      </w:r>
      <w:proofErr w:type="gramEnd"/>
      <w:r w:rsidRPr="00385A04">
        <w:rPr>
          <w:rFonts w:eastAsia="Calibri"/>
          <w:sz w:val="26"/>
          <w:szCs w:val="26"/>
          <w:lang w:eastAsia="en-US"/>
        </w:rPr>
        <w:t xml:space="preserve"> о с т а н о в л я ю:</w:t>
      </w:r>
    </w:p>
    <w:p w:rsidR="00753F96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385A04">
        <w:rPr>
          <w:sz w:val="26"/>
          <w:szCs w:val="26"/>
        </w:rPr>
        <w:tab/>
        <w:t xml:space="preserve">1. </w:t>
      </w:r>
      <w:r w:rsidRPr="00385A04">
        <w:rPr>
          <w:rFonts w:eastAsia="Calibri"/>
          <w:sz w:val="26"/>
          <w:szCs w:val="26"/>
          <w:lang w:eastAsia="en-US"/>
        </w:rPr>
        <w:t xml:space="preserve">Утвердить </w:t>
      </w:r>
      <w:r w:rsidRPr="00291159">
        <w:rPr>
          <w:color w:val="212121"/>
          <w:sz w:val="26"/>
          <w:szCs w:val="26"/>
        </w:rPr>
        <w:t xml:space="preserve">Правила содержания контейнерных площадок для сбора ТКО на </w:t>
      </w:r>
      <w:r w:rsidRPr="00385A04">
        <w:rPr>
          <w:color w:val="212121"/>
          <w:sz w:val="26"/>
          <w:szCs w:val="26"/>
        </w:rPr>
        <w:t>территории</w:t>
      </w:r>
      <w:r w:rsidRPr="00385A04">
        <w:rPr>
          <w:rFonts w:eastAsia="Calibri"/>
          <w:sz w:val="26"/>
          <w:szCs w:val="26"/>
          <w:lang w:eastAsia="en-US"/>
        </w:rPr>
        <w:t xml:space="preserve"> сельском</w:t>
      </w:r>
      <w:r w:rsidRPr="00385A04">
        <w:rPr>
          <w:bCs/>
          <w:sz w:val="26"/>
          <w:szCs w:val="26"/>
          <w:lang w:eastAsia="x-none"/>
        </w:rPr>
        <w:t xml:space="preserve"> поселении </w:t>
      </w:r>
      <w:r>
        <w:rPr>
          <w:bCs/>
          <w:sz w:val="26"/>
          <w:szCs w:val="26"/>
          <w:lang w:eastAsia="x-none"/>
        </w:rPr>
        <w:t>Лемазинский</w:t>
      </w:r>
      <w:r w:rsidRPr="00385A04">
        <w:rPr>
          <w:bCs/>
          <w:sz w:val="26"/>
          <w:szCs w:val="26"/>
          <w:lang w:eastAsia="x-none"/>
        </w:rPr>
        <w:t xml:space="preserve"> сельсовет муниципального района Дуванский район Республики Башкортостан </w:t>
      </w:r>
      <w:r w:rsidRPr="00385A04">
        <w:rPr>
          <w:rFonts w:ascii="Baskerville Old Face" w:eastAsia="Calibri" w:hAnsi="Baskerville Old Face" w:cs="Calibri"/>
          <w:sz w:val="26"/>
          <w:szCs w:val="26"/>
          <w:lang w:eastAsia="en-US"/>
        </w:rPr>
        <w:t>(</w:t>
      </w:r>
      <w:r w:rsidRPr="00385A04">
        <w:rPr>
          <w:rFonts w:eastAsia="Calibri"/>
          <w:sz w:val="26"/>
          <w:szCs w:val="26"/>
          <w:lang w:eastAsia="en-US"/>
        </w:rPr>
        <w:t>Приложение</w:t>
      </w:r>
      <w:r w:rsidRPr="00385A04">
        <w:rPr>
          <w:rFonts w:ascii="Baskerville Old Face" w:eastAsia="Calibri" w:hAnsi="Baskerville Old Face" w:cs="Calibri"/>
          <w:sz w:val="26"/>
          <w:szCs w:val="26"/>
          <w:lang w:eastAsia="en-US"/>
        </w:rPr>
        <w:t xml:space="preserve"> </w:t>
      </w:r>
      <w:r w:rsidRPr="00385A04">
        <w:rPr>
          <w:rFonts w:eastAsia="Calibri"/>
          <w:sz w:val="26"/>
          <w:szCs w:val="26"/>
          <w:lang w:eastAsia="en-US"/>
        </w:rPr>
        <w:t>№ 1</w:t>
      </w:r>
      <w:r w:rsidRPr="00385A04">
        <w:rPr>
          <w:rFonts w:ascii="Baskerville Old Face" w:eastAsia="Calibri" w:hAnsi="Baskerville Old Face" w:cs="Calibri"/>
          <w:sz w:val="26"/>
          <w:szCs w:val="26"/>
          <w:lang w:eastAsia="en-US"/>
        </w:rPr>
        <w:t>)</w:t>
      </w:r>
      <w:r w:rsidRPr="00385A04">
        <w:rPr>
          <w:rFonts w:ascii="Calibri" w:eastAsia="Calibri" w:hAnsi="Calibri" w:cs="Calibri"/>
          <w:sz w:val="26"/>
          <w:szCs w:val="26"/>
          <w:lang w:eastAsia="en-US"/>
        </w:rPr>
        <w:t>.</w:t>
      </w:r>
    </w:p>
    <w:p w:rsidR="00753F96" w:rsidRPr="006B04FE" w:rsidRDefault="00753F96" w:rsidP="00753F9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85A04">
        <w:rPr>
          <w:rStyle w:val="BodyTextChar"/>
          <w:rFonts w:eastAsia="Calibri"/>
          <w:szCs w:val="26"/>
          <w:lang w:eastAsia="en-US"/>
        </w:rPr>
        <w:t xml:space="preserve">2. </w:t>
      </w:r>
      <w:r w:rsidRPr="00385A04">
        <w:rPr>
          <w:sz w:val="26"/>
          <w:szCs w:val="26"/>
        </w:rPr>
        <w:t xml:space="preserve">Данное постановление </w:t>
      </w:r>
      <w:r w:rsidRPr="00385A04">
        <w:rPr>
          <w:sz w:val="26"/>
          <w:szCs w:val="26"/>
          <w:lang w:eastAsia="ar-SA"/>
        </w:rPr>
        <w:t xml:space="preserve">разместить на информационном стенде и официальном Администрации сельского сайте поселения </w:t>
      </w:r>
      <w:r>
        <w:rPr>
          <w:sz w:val="26"/>
          <w:szCs w:val="26"/>
          <w:lang w:eastAsia="ar-SA"/>
        </w:rPr>
        <w:t>Лемазинский</w:t>
      </w:r>
      <w:r w:rsidRPr="00385A04">
        <w:rPr>
          <w:sz w:val="26"/>
          <w:szCs w:val="26"/>
          <w:lang w:eastAsia="ar-SA"/>
        </w:rPr>
        <w:t xml:space="preserve"> сельсовет муниципального района Дуванский район Республики Башкортостан.</w:t>
      </w:r>
    </w:p>
    <w:p w:rsidR="00753F96" w:rsidRPr="00385A04" w:rsidRDefault="00753F96" w:rsidP="00753F9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85A04">
        <w:rPr>
          <w:rFonts w:eastAsia="Calibri"/>
          <w:sz w:val="26"/>
          <w:szCs w:val="26"/>
          <w:lang w:eastAsia="en-US"/>
        </w:rPr>
        <w:t xml:space="preserve">3. </w:t>
      </w:r>
      <w:r w:rsidRPr="00385A04">
        <w:rPr>
          <w:sz w:val="26"/>
          <w:szCs w:val="26"/>
        </w:rPr>
        <w:t xml:space="preserve">Контроль за исполнением настоящего постановления возложить на Главу сельского поселения </w:t>
      </w:r>
      <w:proofErr w:type="spellStart"/>
      <w:r>
        <w:rPr>
          <w:sz w:val="26"/>
          <w:szCs w:val="26"/>
        </w:rPr>
        <w:t>Лемазинский</w:t>
      </w:r>
      <w:r w:rsidRPr="00385A04">
        <w:rPr>
          <w:sz w:val="26"/>
          <w:szCs w:val="26"/>
        </w:rPr>
        <w:t>й</w:t>
      </w:r>
      <w:proofErr w:type="spellEnd"/>
      <w:r w:rsidRPr="00385A04">
        <w:rPr>
          <w:sz w:val="26"/>
          <w:szCs w:val="26"/>
        </w:rPr>
        <w:t xml:space="preserve"> сельсовет муниципального района Дувански</w:t>
      </w:r>
      <w:r>
        <w:rPr>
          <w:sz w:val="26"/>
          <w:szCs w:val="26"/>
        </w:rPr>
        <w:t>й район Республики Башкортостан.</w:t>
      </w:r>
    </w:p>
    <w:p w:rsidR="00753F96" w:rsidRPr="00385A04" w:rsidRDefault="00753F96" w:rsidP="00753F96">
      <w:pPr>
        <w:autoSpaceDE w:val="0"/>
        <w:autoSpaceDN w:val="0"/>
        <w:adjustRightInd w:val="0"/>
        <w:jc w:val="right"/>
        <w:rPr>
          <w:rFonts w:ascii="Baskerville Old Face" w:eastAsia="Calibri" w:hAnsi="Baskerville Old Face" w:cs="Calibri"/>
          <w:sz w:val="26"/>
          <w:szCs w:val="26"/>
          <w:lang w:eastAsia="en-US"/>
        </w:rPr>
      </w:pPr>
    </w:p>
    <w:p w:rsidR="00753F96" w:rsidRPr="00385A04" w:rsidRDefault="00753F96" w:rsidP="00753F96">
      <w:pPr>
        <w:autoSpaceDE w:val="0"/>
        <w:autoSpaceDN w:val="0"/>
        <w:adjustRightInd w:val="0"/>
        <w:rPr>
          <w:rFonts w:ascii="Calibri" w:eastAsia="Calibri" w:hAnsi="Calibri" w:cs="Calibri"/>
          <w:sz w:val="26"/>
          <w:szCs w:val="26"/>
          <w:lang w:eastAsia="en-US"/>
        </w:rPr>
      </w:pPr>
    </w:p>
    <w:p w:rsidR="00753F96" w:rsidRPr="00385A04" w:rsidRDefault="00753F96" w:rsidP="00753F96">
      <w:pPr>
        <w:autoSpaceDE w:val="0"/>
        <w:autoSpaceDN w:val="0"/>
        <w:adjustRightInd w:val="0"/>
        <w:rPr>
          <w:rFonts w:ascii="Calibri" w:eastAsia="Calibri" w:hAnsi="Calibri" w:cs="Calibri"/>
          <w:sz w:val="26"/>
          <w:szCs w:val="26"/>
          <w:lang w:eastAsia="en-US"/>
        </w:rPr>
      </w:pPr>
    </w:p>
    <w:p w:rsidR="00753F96" w:rsidRPr="00385A04" w:rsidRDefault="00753F96" w:rsidP="00753F96">
      <w:pPr>
        <w:widowControl w:val="0"/>
        <w:suppressAutoHyphens/>
        <w:ind w:right="-1"/>
        <w:jc w:val="both"/>
        <w:rPr>
          <w:color w:val="000000"/>
          <w:sz w:val="26"/>
          <w:szCs w:val="26"/>
          <w:lang w:bidi="ru-RU"/>
        </w:rPr>
      </w:pPr>
      <w:r w:rsidRPr="00385A04">
        <w:rPr>
          <w:color w:val="000000"/>
          <w:sz w:val="26"/>
          <w:szCs w:val="26"/>
          <w:lang w:bidi="ru-RU"/>
        </w:rPr>
        <w:t xml:space="preserve">Глава сельского поселения                                                                     </w:t>
      </w:r>
      <w:r>
        <w:rPr>
          <w:color w:val="000000"/>
          <w:sz w:val="26"/>
          <w:szCs w:val="26"/>
          <w:lang w:bidi="ru-RU"/>
        </w:rPr>
        <w:t xml:space="preserve">           </w:t>
      </w:r>
      <w:r w:rsidRPr="00385A04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            Н</w:t>
      </w:r>
      <w:r w:rsidRPr="00385A04">
        <w:rPr>
          <w:color w:val="000000"/>
          <w:sz w:val="26"/>
          <w:szCs w:val="26"/>
          <w:lang w:bidi="ru-RU"/>
        </w:rPr>
        <w:t>.</w:t>
      </w:r>
      <w:r>
        <w:rPr>
          <w:color w:val="000000"/>
          <w:sz w:val="26"/>
          <w:szCs w:val="26"/>
          <w:lang w:bidi="ru-RU"/>
        </w:rPr>
        <w:t>В</w:t>
      </w:r>
      <w:r w:rsidRPr="00385A04">
        <w:rPr>
          <w:color w:val="000000"/>
          <w:sz w:val="26"/>
          <w:szCs w:val="26"/>
          <w:lang w:bidi="ru-RU"/>
        </w:rPr>
        <w:t xml:space="preserve">. </w:t>
      </w:r>
      <w:r>
        <w:rPr>
          <w:color w:val="000000"/>
          <w:sz w:val="26"/>
          <w:szCs w:val="26"/>
          <w:lang w:bidi="ru-RU"/>
        </w:rPr>
        <w:t>Кобяков</w:t>
      </w:r>
    </w:p>
    <w:p w:rsidR="00753F96" w:rsidRPr="00385A04" w:rsidRDefault="00753F96" w:rsidP="00753F96">
      <w:pPr>
        <w:jc w:val="both"/>
        <w:rPr>
          <w:sz w:val="27"/>
          <w:szCs w:val="27"/>
        </w:rPr>
      </w:pPr>
    </w:p>
    <w:p w:rsidR="00753F96" w:rsidRPr="00291159" w:rsidRDefault="00753F96" w:rsidP="00753F96">
      <w:pPr>
        <w:shd w:val="clear" w:color="auto" w:fill="FFFFFF"/>
        <w:jc w:val="both"/>
        <w:rPr>
          <w:color w:val="212121"/>
          <w:sz w:val="21"/>
          <w:szCs w:val="21"/>
        </w:rPr>
      </w:pPr>
      <w:r w:rsidRPr="00291159">
        <w:rPr>
          <w:color w:val="212121"/>
          <w:shd w:val="clear" w:color="auto" w:fill="FFFFFF"/>
        </w:rPr>
        <w:t>         </w:t>
      </w:r>
    </w:p>
    <w:p w:rsidR="00753F96" w:rsidRDefault="00753F96" w:rsidP="00753F96">
      <w:pPr>
        <w:autoSpaceDE w:val="0"/>
        <w:autoSpaceDN w:val="0"/>
        <w:ind w:left="6237" w:right="34"/>
      </w:pPr>
    </w:p>
    <w:p w:rsidR="00753F96" w:rsidRDefault="00753F96" w:rsidP="00753F96">
      <w:pPr>
        <w:autoSpaceDE w:val="0"/>
        <w:autoSpaceDN w:val="0"/>
        <w:ind w:left="6237" w:right="34"/>
      </w:pPr>
    </w:p>
    <w:p w:rsidR="00753F96" w:rsidRDefault="00753F96" w:rsidP="00753F96">
      <w:pPr>
        <w:autoSpaceDE w:val="0"/>
        <w:autoSpaceDN w:val="0"/>
        <w:ind w:left="6237" w:right="34"/>
      </w:pPr>
    </w:p>
    <w:p w:rsidR="00753F96" w:rsidRDefault="00753F96" w:rsidP="00753F96">
      <w:pPr>
        <w:autoSpaceDE w:val="0"/>
        <w:autoSpaceDN w:val="0"/>
        <w:ind w:left="6237" w:right="34"/>
      </w:pPr>
    </w:p>
    <w:p w:rsidR="00753F96" w:rsidRDefault="00753F96" w:rsidP="00753F96">
      <w:pPr>
        <w:autoSpaceDE w:val="0"/>
        <w:autoSpaceDN w:val="0"/>
        <w:ind w:left="6237" w:right="34"/>
      </w:pPr>
    </w:p>
    <w:p w:rsidR="00753F96" w:rsidRPr="00CA5965" w:rsidRDefault="00753F96" w:rsidP="00753F96">
      <w:pPr>
        <w:autoSpaceDE w:val="0"/>
        <w:autoSpaceDN w:val="0"/>
        <w:ind w:left="6237" w:right="34"/>
      </w:pPr>
      <w:r>
        <w:t>Приложение № 1</w:t>
      </w:r>
    </w:p>
    <w:p w:rsidR="00753F96" w:rsidRPr="00CA5965" w:rsidRDefault="00753F96" w:rsidP="00753F96">
      <w:pPr>
        <w:autoSpaceDE w:val="0"/>
        <w:autoSpaceDN w:val="0"/>
        <w:ind w:left="6237" w:right="34"/>
      </w:pPr>
      <w:proofErr w:type="gramStart"/>
      <w:r w:rsidRPr="00CA5965">
        <w:t>к</w:t>
      </w:r>
      <w:proofErr w:type="gramEnd"/>
      <w:r w:rsidRPr="00CA5965">
        <w:t xml:space="preserve"> постановлению </w:t>
      </w:r>
    </w:p>
    <w:p w:rsidR="00753F96" w:rsidRDefault="00753F96" w:rsidP="00753F96">
      <w:pPr>
        <w:autoSpaceDE w:val="0"/>
        <w:autoSpaceDN w:val="0"/>
        <w:ind w:left="6237" w:right="34"/>
      </w:pPr>
      <w:proofErr w:type="gramStart"/>
      <w:r w:rsidRPr="00CA5965">
        <w:t>главы</w:t>
      </w:r>
      <w:proofErr w:type="gramEnd"/>
      <w:r w:rsidRPr="00CA5965">
        <w:t xml:space="preserve"> сельского поселения </w:t>
      </w:r>
      <w:r>
        <w:t>Лемазинский</w:t>
      </w:r>
      <w:r w:rsidRPr="00CA5965">
        <w:t xml:space="preserve"> сельсовет муниципального района </w:t>
      </w:r>
    </w:p>
    <w:p w:rsidR="00753F96" w:rsidRPr="00CA5965" w:rsidRDefault="00753F96" w:rsidP="00753F96">
      <w:pPr>
        <w:autoSpaceDE w:val="0"/>
        <w:autoSpaceDN w:val="0"/>
        <w:ind w:left="6237" w:right="34"/>
      </w:pPr>
      <w:r w:rsidRPr="00CA5965">
        <w:t xml:space="preserve">Дуванский район </w:t>
      </w:r>
    </w:p>
    <w:p w:rsidR="00753F96" w:rsidRPr="00CA5965" w:rsidRDefault="00753F96" w:rsidP="00753F96">
      <w:pPr>
        <w:autoSpaceDE w:val="0"/>
        <w:autoSpaceDN w:val="0"/>
        <w:ind w:left="6237" w:right="34"/>
      </w:pPr>
      <w:r w:rsidRPr="00CA5965">
        <w:t>Республики Башкортостан</w:t>
      </w:r>
    </w:p>
    <w:p w:rsidR="00753F96" w:rsidRPr="00CA5965" w:rsidRDefault="00753F96" w:rsidP="00753F96">
      <w:pPr>
        <w:autoSpaceDE w:val="0"/>
        <w:autoSpaceDN w:val="0"/>
        <w:ind w:left="6237" w:right="34"/>
      </w:pPr>
    </w:p>
    <w:p w:rsidR="00753F96" w:rsidRPr="00CA5965" w:rsidRDefault="00753F96" w:rsidP="00753F96">
      <w:pPr>
        <w:autoSpaceDE w:val="0"/>
        <w:autoSpaceDN w:val="0"/>
      </w:pPr>
      <w:r>
        <w:t xml:space="preserve">  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07.02.2022</w:t>
      </w:r>
      <w:r w:rsidRPr="00CA5965">
        <w:t xml:space="preserve"> № </w:t>
      </w:r>
      <w:r>
        <w:t>09</w:t>
      </w:r>
    </w:p>
    <w:p w:rsidR="00753F96" w:rsidRPr="00291159" w:rsidRDefault="00753F96" w:rsidP="00753F96">
      <w:pPr>
        <w:shd w:val="clear" w:color="auto" w:fill="FFFFFF"/>
        <w:jc w:val="right"/>
        <w:rPr>
          <w:color w:val="212121"/>
          <w:sz w:val="21"/>
          <w:szCs w:val="21"/>
        </w:rPr>
      </w:pPr>
      <w:r w:rsidRPr="00291159">
        <w:rPr>
          <w:color w:val="212121"/>
          <w:sz w:val="21"/>
          <w:szCs w:val="21"/>
        </w:rPr>
        <w:t> </w:t>
      </w:r>
    </w:p>
    <w:p w:rsidR="00753F96" w:rsidRPr="00291159" w:rsidRDefault="00753F96" w:rsidP="00753F96">
      <w:pPr>
        <w:shd w:val="clear" w:color="auto" w:fill="FFFFFF"/>
        <w:jc w:val="center"/>
        <w:rPr>
          <w:b/>
          <w:color w:val="212121"/>
          <w:sz w:val="21"/>
          <w:szCs w:val="21"/>
        </w:rPr>
      </w:pPr>
      <w:r w:rsidRPr="00291159">
        <w:rPr>
          <w:b/>
          <w:color w:val="212121"/>
          <w:sz w:val="21"/>
          <w:szCs w:val="21"/>
        </w:rPr>
        <w:t> </w:t>
      </w:r>
    </w:p>
    <w:p w:rsidR="00753F96" w:rsidRPr="006F6E72" w:rsidRDefault="00753F96" w:rsidP="00753F96">
      <w:pPr>
        <w:shd w:val="clear" w:color="auto" w:fill="FFFFFF"/>
        <w:jc w:val="center"/>
        <w:rPr>
          <w:b/>
          <w:sz w:val="26"/>
          <w:szCs w:val="26"/>
        </w:rPr>
      </w:pPr>
      <w:r w:rsidRPr="006F6E72">
        <w:rPr>
          <w:b/>
          <w:bCs/>
          <w:sz w:val="26"/>
          <w:szCs w:val="26"/>
          <w:shd w:val="clear" w:color="auto" w:fill="FFFFFF"/>
        </w:rPr>
        <w:t>Правила содержания контейнерных площадок для сбора ТКО</w:t>
      </w:r>
    </w:p>
    <w:p w:rsidR="00753F96" w:rsidRPr="006F6E72" w:rsidRDefault="00753F96" w:rsidP="00753F96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6F6E72">
        <w:rPr>
          <w:b/>
          <w:bCs/>
          <w:sz w:val="26"/>
          <w:szCs w:val="26"/>
          <w:shd w:val="clear" w:color="auto" w:fill="FFFFFF"/>
        </w:rPr>
        <w:t>на</w:t>
      </w:r>
      <w:proofErr w:type="gramEnd"/>
      <w:r w:rsidRPr="006F6E72">
        <w:rPr>
          <w:b/>
          <w:bCs/>
          <w:sz w:val="26"/>
          <w:szCs w:val="26"/>
          <w:shd w:val="clear" w:color="auto" w:fill="FFFFFF"/>
        </w:rPr>
        <w:t xml:space="preserve"> территории   сельского поселения </w:t>
      </w:r>
      <w:r>
        <w:rPr>
          <w:b/>
          <w:bCs/>
          <w:sz w:val="26"/>
          <w:szCs w:val="26"/>
          <w:shd w:val="clear" w:color="auto" w:fill="FFFFFF"/>
        </w:rPr>
        <w:t>Лемазинский</w:t>
      </w:r>
      <w:r w:rsidRPr="006F6E72">
        <w:rPr>
          <w:b/>
          <w:sz w:val="26"/>
          <w:szCs w:val="26"/>
        </w:rPr>
        <w:t xml:space="preserve"> сельсовет муниципального района Дуванский район Республики Башкортостан</w:t>
      </w:r>
    </w:p>
    <w:p w:rsidR="00753F96" w:rsidRPr="006F6E72" w:rsidRDefault="00753F96" w:rsidP="00753F96">
      <w:pPr>
        <w:shd w:val="clear" w:color="auto" w:fill="FFFFFF"/>
        <w:jc w:val="right"/>
        <w:rPr>
          <w:sz w:val="26"/>
          <w:szCs w:val="26"/>
        </w:rPr>
      </w:pPr>
      <w:r w:rsidRPr="006F6E72">
        <w:rPr>
          <w:sz w:val="26"/>
          <w:szCs w:val="26"/>
        </w:rPr>
        <w:t> </w:t>
      </w:r>
    </w:p>
    <w:p w:rsidR="00753F96" w:rsidRPr="006F6E72" w:rsidRDefault="00753F96" w:rsidP="00753F96">
      <w:pPr>
        <w:shd w:val="clear" w:color="auto" w:fill="FFFFFF"/>
        <w:jc w:val="center"/>
        <w:rPr>
          <w:b/>
          <w:sz w:val="26"/>
          <w:szCs w:val="26"/>
        </w:rPr>
      </w:pPr>
      <w:r w:rsidRPr="006F6E72">
        <w:rPr>
          <w:b/>
          <w:bCs/>
          <w:sz w:val="26"/>
          <w:szCs w:val="26"/>
          <w:shd w:val="clear" w:color="auto" w:fill="FFFFFF"/>
        </w:rPr>
        <w:t>1. Общие положения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  <w:shd w:val="clear" w:color="auto" w:fill="FFFFFF"/>
        </w:rPr>
      </w:pPr>
      <w:r w:rsidRPr="006F6E72">
        <w:rPr>
          <w:sz w:val="26"/>
          <w:szCs w:val="26"/>
        </w:rPr>
        <w:br/>
      </w:r>
      <w:r w:rsidRPr="006F6E72">
        <w:rPr>
          <w:bCs/>
          <w:sz w:val="26"/>
          <w:szCs w:val="26"/>
          <w:shd w:val="clear" w:color="auto" w:fill="FFFFFF"/>
        </w:rPr>
        <w:t>          </w:t>
      </w:r>
      <w:r w:rsidRPr="006F6E72">
        <w:rPr>
          <w:sz w:val="26"/>
          <w:szCs w:val="26"/>
          <w:shd w:val="clear" w:color="auto" w:fill="FFFFFF"/>
        </w:rPr>
        <w:t>1.1. Настоящие Правила содержания контейнерных площадок для сбора ТКО на территории  сельского поселения  </w:t>
      </w:r>
      <w:r>
        <w:rPr>
          <w:sz w:val="26"/>
          <w:szCs w:val="26"/>
          <w:shd w:val="clear" w:color="auto" w:fill="FFFFFF"/>
        </w:rPr>
        <w:t>Лемазинский</w:t>
      </w:r>
      <w:r w:rsidRPr="006F6E72">
        <w:rPr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 w:rsidRPr="006F6E72">
        <w:rPr>
          <w:sz w:val="26"/>
          <w:szCs w:val="26"/>
          <w:shd w:val="clear" w:color="auto" w:fill="FFFFFF"/>
        </w:rPr>
        <w:t xml:space="preserve"> (далее по тексту - Правила) приняты в соответствии с Жилищным кодексом Российской Федерации, Федеральным законом №131-ФЗ "Об общих принципах организации местного самоуправления в Российской Федерации", Правилами благоустройства территории   сельского  поселения  </w:t>
      </w:r>
      <w:r>
        <w:rPr>
          <w:sz w:val="26"/>
          <w:szCs w:val="26"/>
          <w:shd w:val="clear" w:color="auto" w:fill="FFFFFF"/>
        </w:rPr>
        <w:t>Лемазинский</w:t>
      </w:r>
      <w:r w:rsidRPr="006F6E72">
        <w:rPr>
          <w:sz w:val="26"/>
          <w:szCs w:val="26"/>
        </w:rPr>
        <w:t xml:space="preserve"> сельсовет муниципального района Дуванский район Республики Башкортостан.</w:t>
      </w:r>
      <w:r w:rsidRPr="006F6E72">
        <w:rPr>
          <w:sz w:val="26"/>
          <w:szCs w:val="26"/>
          <w:shd w:val="clear" w:color="auto" w:fill="FFFFFF"/>
        </w:rPr>
        <w:t>     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  <w:shd w:val="clear" w:color="auto" w:fill="FFFFFF"/>
        </w:rPr>
      </w:pPr>
      <w:r w:rsidRPr="006F6E72">
        <w:rPr>
          <w:sz w:val="26"/>
          <w:szCs w:val="26"/>
          <w:shd w:val="clear" w:color="auto" w:fill="FFFFFF"/>
        </w:rPr>
        <w:tab/>
        <w:t> 1.2. Правила устанавливают порядок содержания контейнерных площадок на территории сельского поселения   </w:t>
      </w:r>
      <w:r>
        <w:rPr>
          <w:sz w:val="26"/>
          <w:szCs w:val="26"/>
          <w:shd w:val="clear" w:color="auto" w:fill="FFFFFF"/>
        </w:rPr>
        <w:t>Лемазинский</w:t>
      </w:r>
      <w:r w:rsidRPr="006F6E72">
        <w:rPr>
          <w:sz w:val="26"/>
          <w:szCs w:val="26"/>
        </w:rPr>
        <w:t xml:space="preserve"> сельсовет муниципального района Дуванский район Республики Башкортостан.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 xml:space="preserve">      1.3. Настоящие Правила обязательны для всех физических и юридических лиц независимо от их организационно-правовых форм на территории     сельского поселения </w:t>
      </w:r>
      <w:r>
        <w:rPr>
          <w:sz w:val="26"/>
          <w:szCs w:val="26"/>
          <w:shd w:val="clear" w:color="auto" w:fill="FFFFFF"/>
        </w:rPr>
        <w:t>Лемазинский</w:t>
      </w:r>
      <w:r w:rsidRPr="006F6E72">
        <w:rPr>
          <w:sz w:val="26"/>
          <w:szCs w:val="26"/>
        </w:rPr>
        <w:t xml:space="preserve"> сельсовет муниципального района Дуванский район Республики Башкортостан.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</w:rPr>
        <w:t xml:space="preserve"> </w:t>
      </w:r>
    </w:p>
    <w:p w:rsidR="00753F96" w:rsidRPr="006F6E72" w:rsidRDefault="00753F96" w:rsidP="00753F96">
      <w:pPr>
        <w:shd w:val="clear" w:color="auto" w:fill="FFFFFF"/>
        <w:jc w:val="center"/>
        <w:rPr>
          <w:b/>
          <w:sz w:val="26"/>
          <w:szCs w:val="26"/>
        </w:rPr>
      </w:pPr>
      <w:r w:rsidRPr="006F6E72">
        <w:rPr>
          <w:b/>
          <w:bCs/>
          <w:sz w:val="26"/>
          <w:szCs w:val="26"/>
          <w:shd w:val="clear" w:color="auto" w:fill="FFFFFF"/>
        </w:rPr>
        <w:t>2. В Положении используются следующие основные понятия:</w:t>
      </w:r>
      <w:r w:rsidRPr="006F6E72">
        <w:rPr>
          <w:b/>
          <w:sz w:val="26"/>
          <w:szCs w:val="26"/>
        </w:rPr>
        <w:br/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          2.1. Контейнерная площадка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         2.2. Место временного хранения отходов - контейнерная площадка, контейнеры, предназначенные для сбора твердых бытовых отходов.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         2.3. Производитель отходов - физическое или юридическое лицо, образующее отходы в результате своей деятельности.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         2.4. Твердые коммунальные отходы (ТКО) - мелкие бытовые отходы производства и потребления, образующиеся в результате жизнедеятельности населения.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 xml:space="preserve">            2.5. Крупногабаритный мусор (КГМ) - отходы производства, хозяйственной деятельности и потребления, утратившие свои потребительские свойства, размерами более </w:t>
      </w:r>
      <w:r w:rsidRPr="006F6E72">
        <w:rPr>
          <w:sz w:val="26"/>
          <w:szCs w:val="26"/>
          <w:shd w:val="clear" w:color="auto" w:fill="FFFFFF"/>
        </w:rPr>
        <w:lastRenderedPageBreak/>
        <w:t>75 см на каждую сторону (в том числе мебель, бытовая техника, тара и упаковка от бытовой техники, предметы сантехники и прочее).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        2.6. Контейнер - стандартная емкость для сбора ТКО, металлическая или пластиковая, с крышкой (крышками) или без крышки, объемом до 6 куб. м. включительно.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     </w:t>
      </w:r>
      <w:r w:rsidRPr="006F6E72">
        <w:rPr>
          <w:sz w:val="26"/>
          <w:szCs w:val="26"/>
          <w:shd w:val="clear" w:color="auto" w:fill="FFFFFF"/>
        </w:rPr>
        <w:tab/>
        <w:t xml:space="preserve">2.7. Контейнер-накопитель – </w:t>
      </w:r>
      <w:proofErr w:type="spellStart"/>
      <w:r w:rsidRPr="006F6E72">
        <w:rPr>
          <w:sz w:val="26"/>
          <w:szCs w:val="26"/>
          <w:shd w:val="clear" w:color="auto" w:fill="FFFFFF"/>
        </w:rPr>
        <w:t>выкатной</w:t>
      </w:r>
      <w:proofErr w:type="spellEnd"/>
      <w:r w:rsidRPr="006F6E72">
        <w:rPr>
          <w:sz w:val="26"/>
          <w:szCs w:val="26"/>
          <w:shd w:val="clear" w:color="auto" w:fill="FFFFFF"/>
        </w:rPr>
        <w:t xml:space="preserve"> контейнер с крышкой, приспособленный для механизированной выгрузки бытового мусора в контейнер и из контейнера в мусоровоз.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  <w:shd w:val="clear" w:color="auto" w:fill="FFFFFF"/>
        </w:rPr>
      </w:pPr>
      <w:r w:rsidRPr="006F6E72">
        <w:rPr>
          <w:sz w:val="26"/>
          <w:szCs w:val="26"/>
          <w:shd w:val="clear" w:color="auto" w:fill="FFFFFF"/>
        </w:rPr>
        <w:t xml:space="preserve">          2.8. Бункер - стандартная емкость для сбора ТКО или КГМ объемом свыше 6 куб. </w:t>
      </w:r>
      <w:proofErr w:type="gramStart"/>
      <w:r w:rsidRPr="006F6E72">
        <w:rPr>
          <w:sz w:val="26"/>
          <w:szCs w:val="26"/>
          <w:shd w:val="clear" w:color="auto" w:fill="FFFFFF"/>
        </w:rPr>
        <w:t>м..</w:t>
      </w:r>
      <w:proofErr w:type="gramEnd"/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  <w:shd w:val="clear" w:color="auto" w:fill="FFFFFF"/>
        </w:rPr>
      </w:pP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</w:p>
    <w:p w:rsidR="00753F96" w:rsidRPr="006F6E72" w:rsidRDefault="00753F96" w:rsidP="00753F96">
      <w:pPr>
        <w:shd w:val="clear" w:color="auto" w:fill="FFFFFF"/>
        <w:jc w:val="center"/>
        <w:rPr>
          <w:b/>
          <w:sz w:val="26"/>
          <w:szCs w:val="26"/>
        </w:rPr>
      </w:pPr>
      <w:r w:rsidRPr="006F6E72">
        <w:rPr>
          <w:b/>
          <w:bCs/>
          <w:sz w:val="26"/>
          <w:szCs w:val="26"/>
          <w:shd w:val="clear" w:color="auto" w:fill="FFFFFF"/>
        </w:rPr>
        <w:t>3. Функциональные полномочия юридических и физических лиц по содержанию</w:t>
      </w:r>
      <w:r w:rsidRPr="006F6E72">
        <w:rPr>
          <w:b/>
          <w:sz w:val="26"/>
          <w:szCs w:val="26"/>
          <w:shd w:val="clear" w:color="auto" w:fill="FFFFFF"/>
        </w:rPr>
        <w:t> </w:t>
      </w:r>
      <w:r w:rsidRPr="006F6E72">
        <w:rPr>
          <w:b/>
          <w:bCs/>
          <w:sz w:val="26"/>
          <w:szCs w:val="26"/>
          <w:shd w:val="clear" w:color="auto" w:fill="FFFFFF"/>
        </w:rPr>
        <w:t>контейнерных площадок на территории </w:t>
      </w:r>
      <w:r w:rsidRPr="006F6E72">
        <w:rPr>
          <w:b/>
          <w:sz w:val="26"/>
          <w:szCs w:val="26"/>
          <w:shd w:val="clear" w:color="auto" w:fill="FFFFFF"/>
        </w:rPr>
        <w:t> </w:t>
      </w:r>
      <w:r w:rsidRPr="006F6E72">
        <w:rPr>
          <w:b/>
          <w:bCs/>
          <w:sz w:val="26"/>
          <w:szCs w:val="26"/>
          <w:shd w:val="clear" w:color="auto" w:fill="FFFFFF"/>
        </w:rPr>
        <w:t xml:space="preserve"> сельского поселения </w:t>
      </w:r>
      <w:r w:rsidR="008F6A1D">
        <w:rPr>
          <w:b/>
          <w:bCs/>
          <w:sz w:val="26"/>
          <w:szCs w:val="26"/>
          <w:shd w:val="clear" w:color="auto" w:fill="FFFFFF"/>
        </w:rPr>
        <w:t>Лемазинский</w:t>
      </w:r>
      <w:r w:rsidRPr="006F6E72">
        <w:rPr>
          <w:b/>
          <w:sz w:val="26"/>
          <w:szCs w:val="26"/>
        </w:rPr>
        <w:t xml:space="preserve"> сельсовет муниципального района Дуванский район</w:t>
      </w:r>
    </w:p>
    <w:p w:rsidR="00753F96" w:rsidRPr="006F6E72" w:rsidRDefault="00753F96" w:rsidP="00753F96">
      <w:pPr>
        <w:shd w:val="clear" w:color="auto" w:fill="FFFFFF"/>
        <w:jc w:val="center"/>
        <w:rPr>
          <w:b/>
          <w:sz w:val="26"/>
          <w:szCs w:val="26"/>
        </w:rPr>
      </w:pPr>
      <w:r w:rsidRPr="006F6E72">
        <w:rPr>
          <w:b/>
          <w:sz w:val="26"/>
          <w:szCs w:val="26"/>
        </w:rPr>
        <w:t xml:space="preserve"> Республики Башкортостан</w:t>
      </w:r>
    </w:p>
    <w:p w:rsidR="00753F96" w:rsidRPr="006F6E72" w:rsidRDefault="00753F96" w:rsidP="00753F96">
      <w:pPr>
        <w:shd w:val="clear" w:color="auto" w:fill="FFFFFF"/>
        <w:jc w:val="center"/>
        <w:rPr>
          <w:b/>
          <w:sz w:val="26"/>
          <w:szCs w:val="26"/>
        </w:rPr>
      </w:pP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          3.1. Администрация   сельского поселения осуществляет контроль за содержанием контейнерных площадок на территории   сельского поселения.</w:t>
      </w:r>
      <w:r w:rsidRPr="006F6E72">
        <w:rPr>
          <w:sz w:val="26"/>
          <w:szCs w:val="26"/>
        </w:rPr>
        <w:t xml:space="preserve"> </w:t>
      </w:r>
      <w:r w:rsidRPr="006F6E72">
        <w:rPr>
          <w:sz w:val="26"/>
          <w:szCs w:val="26"/>
          <w:shd w:val="clear" w:color="auto" w:fill="FFFFFF"/>
        </w:rPr>
        <w:t>При главе поселения могут создаваться комиссии по контролю за содержанием контейнерных площадок на территории поселения.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       3.2. Администрация сельского поселения определяет принадлежность контейнерных площадок к домовладениям и организует деятельность юридических и физических лиц по содержанию контейнерных площадок, осуществляет иные функции.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 xml:space="preserve">          3.3. Администрация сельского поселения несут ответственность за содержание и уборку прилегающей к контейнерной площадке территории, границы которой определены на основании данных государственного кадастрового учета, в случае отсутствия данных государственного кадастрового учета, границы земельного участка считаются в соответствии с Правилами благоустройства на территории сельского поселения </w:t>
      </w:r>
      <w:r w:rsidR="008F6A1D">
        <w:rPr>
          <w:sz w:val="26"/>
          <w:szCs w:val="26"/>
          <w:shd w:val="clear" w:color="auto" w:fill="FFFFFF"/>
        </w:rPr>
        <w:t>Лемазинский</w:t>
      </w:r>
      <w:r w:rsidRPr="006F6E72">
        <w:rPr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 w:rsidRPr="006F6E72">
        <w:rPr>
          <w:sz w:val="26"/>
          <w:szCs w:val="26"/>
          <w:shd w:val="clear" w:color="auto" w:fill="FFFFFF"/>
        </w:rPr>
        <w:t>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         3.4. Специализированные организации, с которыми заключен договор на вывоз мусора, несут ответственность за вывоз ТКО и КГМ с контейнерной площадки и уборку контейнерной площадки.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  <w:shd w:val="clear" w:color="auto" w:fill="FFFFFF"/>
        </w:rPr>
      </w:pPr>
      <w:r w:rsidRPr="006F6E72">
        <w:rPr>
          <w:sz w:val="26"/>
          <w:szCs w:val="26"/>
          <w:shd w:val="clear" w:color="auto" w:fill="FFFFFF"/>
        </w:rPr>
        <w:t>          3.5. Участие иных органов в решении вопросов содержания контейнерных площадок на территории сельского поселения осуществляется в пределах установленной законодательством Российской Федерации компетенции.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  <w:shd w:val="clear" w:color="auto" w:fill="FFFFFF"/>
        </w:rPr>
      </w:pP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</w:p>
    <w:p w:rsidR="00753F96" w:rsidRPr="006F6E72" w:rsidRDefault="00753F96" w:rsidP="00753F96">
      <w:pPr>
        <w:shd w:val="clear" w:color="auto" w:fill="FFFFFF"/>
        <w:jc w:val="center"/>
        <w:rPr>
          <w:b/>
          <w:sz w:val="26"/>
          <w:szCs w:val="26"/>
        </w:rPr>
      </w:pPr>
      <w:r w:rsidRPr="006F6E72">
        <w:rPr>
          <w:b/>
          <w:bCs/>
          <w:sz w:val="26"/>
          <w:szCs w:val="26"/>
          <w:shd w:val="clear" w:color="auto" w:fill="FFFFFF"/>
        </w:rPr>
        <w:t>4. Содержание контейнерных площадок, текущий и капитальный ремонт</w:t>
      </w:r>
      <w:r w:rsidRPr="006F6E72">
        <w:rPr>
          <w:b/>
          <w:sz w:val="26"/>
          <w:szCs w:val="26"/>
        </w:rPr>
        <w:br/>
        <w:t> 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       4.1. Санитарное обустройство поселения осуществляется проведением мероприятий, обеспечивающих выполнение требований Санитарных правил содержания территорий населенных мест (СанПиН 42-128-4690-88).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  <w:shd w:val="clear" w:color="auto" w:fill="FFFFFF"/>
        </w:rPr>
      </w:pPr>
      <w:r w:rsidRPr="006F6E72">
        <w:rPr>
          <w:sz w:val="26"/>
          <w:szCs w:val="26"/>
          <w:shd w:val="clear" w:color="auto" w:fill="FFFFFF"/>
        </w:rPr>
        <w:t>          4.2. Администрация сельского поселения должна обеспечивать содержание контейнерных площадок и их конструктивных элементов в исправные состояния, обеспечивать надлежащую эксплуатацию контейнерных площадок, проведение текущего и капитального ремонта.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</w:p>
    <w:p w:rsidR="00753F96" w:rsidRPr="006F6E72" w:rsidRDefault="00753F96" w:rsidP="00753F96">
      <w:pPr>
        <w:shd w:val="clear" w:color="auto" w:fill="FFFFFF"/>
        <w:jc w:val="center"/>
        <w:rPr>
          <w:b/>
          <w:bCs/>
          <w:sz w:val="26"/>
          <w:szCs w:val="26"/>
          <w:shd w:val="clear" w:color="auto" w:fill="FFFFFF"/>
        </w:rPr>
      </w:pPr>
      <w:r w:rsidRPr="006F6E72">
        <w:rPr>
          <w:b/>
          <w:bCs/>
          <w:sz w:val="26"/>
          <w:szCs w:val="26"/>
          <w:shd w:val="clear" w:color="auto" w:fill="FFFFFF"/>
        </w:rPr>
        <w:t>5. Очистка контейнерных площадок от твердых бытовых отходов и крупногабаритного мусора</w:t>
      </w:r>
    </w:p>
    <w:p w:rsidR="00753F96" w:rsidRPr="006F6E72" w:rsidRDefault="00753F96" w:rsidP="00753F96">
      <w:pPr>
        <w:shd w:val="clear" w:color="auto" w:fill="FFFFFF"/>
        <w:jc w:val="center"/>
        <w:rPr>
          <w:sz w:val="26"/>
          <w:szCs w:val="26"/>
        </w:rPr>
      </w:pP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    5.1. Организацию сбора и удаления отходов обеспечивают специализированные подрядные организации, осуществляющие данный вид деятельности.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    5.2. Производители отходов - физические лица, предприятия, организации, учреждения независимо от форм собственности, находящиеся на территории поселения, заключают договоры на вывоз отходов со специализированными подрядными организациями, которые осуществляют данный вид деятельности: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    5.3. Для сбора ТКО должны применяться стандартные контейнеры, обеспечивающие механизированную выгрузку бытового мусора и оборудованные крышкой (крышками). Эксплуатация контейнеров в аварийном состоянии не допускается.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    5.4. Контейнеры должны быть в технически исправном состоянии и иметь надлежащий эстетический вид. Контейнеры из черного металла должны окрашиваться не менее 2 раз в год - весной и осенью. На все контейнеры должна быть нанесена маркировка собственника или эксплуатирующей организации.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      5.5.  Контейнеры должны устанавливаться на специальных площадках с твердым покрытием. Площадки должны быть удалены от жилых домов на расстояние не менее 20 м и не более 100 м. Размер площадок должен быть рассчитан на необходимое количество контейнеров. Установка контейнеров производится после согласования с администрацией. Запрещается устанавливать контейнеры и бункеры для сбора мусора на проезжей части дорог, улиц и газонах.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      5.6. Контроль за эксплуатацией контейнеров и созданием площадок временного хранения ТКО обеспечивает администрация сельского поселения.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    5.7. Контейнерные площадки для ТКО выполняются в уровень с подъездной дорогой либо должны иметь пандус, обеспечивающий установку контейнера на площадку. Площадка должна быть ограждена с трех сторон бордюрным камнем высотой 15-25 см, исключающим возможность скатывания контейнера в сторону, и (или) иным ограждением высотой не менее 1,5 м. Места установки контейнеров должны быть оборудованы с учетом возможности подъезда и разворота мусоровозов и работы навесного оборудования.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    5.8. Контейнеры и бункеры-накопители должны содержаться в технически исправном состоянии, быть покрашены и иметь маркировку с указанием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    5.9. Подъезды и подходы к контейнерным площадкам должны освещаться.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     5.10. К площадкам сбора ТКО и КГМ круглосуточно должен быть обеспечен свободный подъезд.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     5.11. Количество и емкость контейнеров следует определять исходя из норм накопления вывоза бытовых отходов. Расчетный объем контейнеров должен соответствовать фактическому накоплению отходов в период наибольшего их образования с коэффициентом запаса 1,2.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    5.12. Эксплуатация контейнеров с переполнением запрещается. При возникновении случаев переполнения необходимо увеличить количество установленных контейнеров.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lastRenderedPageBreak/>
        <w:t>       5.13. Уборку мусора, образовавшегося при выгрузке из контейнеров в мусоровоз, обязана производить организация, осуществляющая вывоз ТКО. В остальное время чистота на контейнерной площадке поддерживается собственниками данных площадок. Контейнерные площадки должны убираться ежедневно.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     5.14. Запрещается выливание жидких отходов и воды в контейнеры для ТКО и КГМ.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</w:rPr>
        <w:tab/>
      </w:r>
      <w:r w:rsidRPr="006F6E72">
        <w:rPr>
          <w:sz w:val="26"/>
          <w:szCs w:val="26"/>
          <w:shd w:val="clear" w:color="auto" w:fill="FFFFFF"/>
        </w:rPr>
        <w:t>5.15. Контейнеры для ТКО в летний период подлежат дезинфекции.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     5.16. Запрещается складировать в контейнеры крупногабаритный и строительный мусор, листву, ветки.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       5.17. Запрещается сжигать мусор внутри контейнера и вблизи контейнерной площадки.</w:t>
      </w:r>
    </w:p>
    <w:p w:rsidR="00753F96" w:rsidRPr="006F6E72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  <w:shd w:val="clear" w:color="auto" w:fill="FFFFFF"/>
        </w:rPr>
        <w:t>        5.18. Предприятия, расположенные на территории   сельского поселения должны обеспечивать деятельность по обращению с опасными отходами в соответствии с законодательством (лицензирование, паспортизация, лимиты на размещение).</w:t>
      </w:r>
    </w:p>
    <w:p w:rsidR="00753F96" w:rsidRPr="006B04FE" w:rsidRDefault="00753F96" w:rsidP="00753F96">
      <w:pPr>
        <w:shd w:val="clear" w:color="auto" w:fill="FFFFFF"/>
        <w:jc w:val="both"/>
        <w:rPr>
          <w:sz w:val="26"/>
          <w:szCs w:val="26"/>
        </w:rPr>
      </w:pPr>
      <w:r w:rsidRPr="006F6E72">
        <w:rPr>
          <w:sz w:val="26"/>
          <w:szCs w:val="26"/>
        </w:rPr>
        <w:t> </w:t>
      </w:r>
    </w:p>
    <w:p w:rsidR="00753F96" w:rsidRDefault="00753F96" w:rsidP="00753F96">
      <w:pPr>
        <w:autoSpaceDE w:val="0"/>
        <w:autoSpaceDN w:val="0"/>
        <w:ind w:right="34"/>
      </w:pPr>
    </w:p>
    <w:p w:rsidR="00753F96" w:rsidRDefault="00753F96" w:rsidP="00753F96">
      <w:pPr>
        <w:autoSpaceDE w:val="0"/>
        <w:autoSpaceDN w:val="0"/>
        <w:ind w:left="6237" w:right="34"/>
      </w:pPr>
    </w:p>
    <w:p w:rsidR="00753F96" w:rsidRDefault="00753F96" w:rsidP="00753F96">
      <w:pPr>
        <w:autoSpaceDE w:val="0"/>
        <w:autoSpaceDN w:val="0"/>
        <w:ind w:left="6237" w:right="34"/>
      </w:pPr>
    </w:p>
    <w:p w:rsidR="00753F96" w:rsidRDefault="00753F96" w:rsidP="00753F96">
      <w:pPr>
        <w:autoSpaceDE w:val="0"/>
        <w:autoSpaceDN w:val="0"/>
        <w:ind w:left="6237" w:right="34"/>
      </w:pPr>
    </w:p>
    <w:p w:rsidR="00B92951" w:rsidRDefault="00B92951" w:rsidP="00AD4E98">
      <w:pPr>
        <w:jc w:val="center"/>
        <w:rPr>
          <w:b/>
          <w:bCs/>
          <w:sz w:val="28"/>
          <w:szCs w:val="28"/>
        </w:rPr>
      </w:pPr>
    </w:p>
    <w:sectPr w:rsidR="00B92951" w:rsidSect="0027215C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22" w:rsidRDefault="008A1622">
      <w:r>
        <w:separator/>
      </w:r>
    </w:p>
  </w:endnote>
  <w:endnote w:type="continuationSeparator" w:id="0">
    <w:p w:rsidR="008A1622" w:rsidRDefault="008A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D7" w:rsidRDefault="007021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22" w:rsidRDefault="008A1622">
      <w:r>
        <w:separator/>
      </w:r>
    </w:p>
  </w:footnote>
  <w:footnote w:type="continuationSeparator" w:id="0">
    <w:p w:rsidR="008A1622" w:rsidRDefault="008A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09"/>
      <w:gridCol w:w="4696"/>
    </w:tblGrid>
    <w:tr w:rsidR="007021D7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21D7" w:rsidRDefault="007021D7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21D7" w:rsidRDefault="007021D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7021D7" w:rsidRDefault="007021D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>
    <w:nsid w:val="580A3C7F"/>
    <w:multiLevelType w:val="hybridMultilevel"/>
    <w:tmpl w:val="4016F232"/>
    <w:lvl w:ilvl="0" w:tplc="10BECC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331C"/>
    <w:rsid w:val="000F28AC"/>
    <w:rsid w:val="001835CA"/>
    <w:rsid w:val="001C077D"/>
    <w:rsid w:val="002508D9"/>
    <w:rsid w:val="0027215C"/>
    <w:rsid w:val="002C1FC7"/>
    <w:rsid w:val="002E30E8"/>
    <w:rsid w:val="00397397"/>
    <w:rsid w:val="004669F8"/>
    <w:rsid w:val="00483130"/>
    <w:rsid w:val="00523B84"/>
    <w:rsid w:val="005D2F41"/>
    <w:rsid w:val="00620893"/>
    <w:rsid w:val="00630349"/>
    <w:rsid w:val="00661826"/>
    <w:rsid w:val="006840BE"/>
    <w:rsid w:val="007021D7"/>
    <w:rsid w:val="00753F96"/>
    <w:rsid w:val="008A1622"/>
    <w:rsid w:val="008F6A1D"/>
    <w:rsid w:val="009062E4"/>
    <w:rsid w:val="00917E81"/>
    <w:rsid w:val="009A421F"/>
    <w:rsid w:val="00A83D9D"/>
    <w:rsid w:val="00AC4BE6"/>
    <w:rsid w:val="00AD4E98"/>
    <w:rsid w:val="00B8763F"/>
    <w:rsid w:val="00B92951"/>
    <w:rsid w:val="00B975FA"/>
    <w:rsid w:val="00BC60EA"/>
    <w:rsid w:val="00CA3636"/>
    <w:rsid w:val="00CC4A64"/>
    <w:rsid w:val="00D3590B"/>
    <w:rsid w:val="00E2210E"/>
    <w:rsid w:val="00E40FF6"/>
    <w:rsid w:val="00E51292"/>
    <w:rsid w:val="00ED77EB"/>
    <w:rsid w:val="00EE6EB0"/>
    <w:rsid w:val="00F70345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2951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63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40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0F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40FF6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295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B92951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B92951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92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2951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951"/>
  </w:style>
  <w:style w:type="paragraph" w:customStyle="1" w:styleId="ConsPlusNonformat">
    <w:name w:val="ConsPlusNonformat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9"/>
    <w:link w:val="aa"/>
    <w:uiPriority w:val="99"/>
    <w:unhideWhenUsed/>
    <w:rsid w:val="00B9295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10"/>
    <w:uiPriority w:val="99"/>
    <w:locked/>
    <w:rsid w:val="00B92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B9295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11"/>
    <w:uiPriority w:val="99"/>
    <w:locked/>
    <w:rsid w:val="00B92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2">
    <w:name w:val="Гиперссылка1"/>
    <w:uiPriority w:val="99"/>
    <w:unhideWhenUsed/>
    <w:rsid w:val="00B92951"/>
    <w:rPr>
      <w:rFonts w:cs="Times New Roman"/>
      <w:color w:val="0000FF"/>
      <w:u w:val="single"/>
    </w:rPr>
  </w:style>
  <w:style w:type="paragraph" w:styleId="a9">
    <w:name w:val="header"/>
    <w:basedOn w:val="a"/>
    <w:link w:val="13"/>
    <w:rsid w:val="00B92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3">
    <w:name w:val="Верхний колонтитул Знак1"/>
    <w:basedOn w:val="a0"/>
    <w:link w:val="a9"/>
    <w:rsid w:val="00B92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14"/>
    <w:rsid w:val="00B92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4">
    <w:name w:val="Нижний колонтитул Знак1"/>
    <w:basedOn w:val="a0"/>
    <w:link w:val="ab"/>
    <w:rsid w:val="00B92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uiPriority w:val="99"/>
    <w:locked/>
    <w:rsid w:val="00753F96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Uprav</cp:lastModifiedBy>
  <cp:revision>29</cp:revision>
  <cp:lastPrinted>2022-02-15T08:57:00Z</cp:lastPrinted>
  <dcterms:created xsi:type="dcterms:W3CDTF">2021-12-13T09:28:00Z</dcterms:created>
  <dcterms:modified xsi:type="dcterms:W3CDTF">2022-02-15T08:57:00Z</dcterms:modified>
</cp:coreProperties>
</file>