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554" w:type="dxa"/>
        <w:tblInd w:w="-743" w:type="dxa"/>
        <w:tblLayout w:type="fixed"/>
        <w:tblLook w:val="0000" w:firstRow="0" w:lastRow="0" w:firstColumn="0" w:lastColumn="0" w:noHBand="0" w:noVBand="0"/>
      </w:tblPr>
      <w:tblGrid>
        <w:gridCol w:w="262"/>
        <w:gridCol w:w="9945"/>
        <w:gridCol w:w="2347"/>
      </w:tblGrid>
      <w:tr w:rsidR="005D2F41" w:rsidRPr="00E2210E" w:rsidTr="00B0151C">
        <w:tc>
          <w:tcPr>
            <w:tcW w:w="262" w:type="dxa"/>
          </w:tcPr>
          <w:p w:rsidR="005D2F41" w:rsidRPr="00E2210E" w:rsidRDefault="005D2F41" w:rsidP="005D2F41">
            <w:pPr>
              <w:pStyle w:val="a5"/>
            </w:pPr>
          </w:p>
        </w:tc>
        <w:tc>
          <w:tcPr>
            <w:tcW w:w="9945" w:type="dxa"/>
          </w:tcPr>
          <w:p w:rsidR="005D2F41" w:rsidRPr="00E2210E" w:rsidRDefault="005D2F41" w:rsidP="00B0151C">
            <w:pPr>
              <w:rPr>
                <w:b/>
                <w:sz w:val="28"/>
                <w:szCs w:val="28"/>
              </w:rPr>
            </w:pPr>
          </w:p>
        </w:tc>
        <w:tc>
          <w:tcPr>
            <w:tcW w:w="2347" w:type="dxa"/>
          </w:tcPr>
          <w:p w:rsidR="005D2F41" w:rsidRPr="00E2210E" w:rsidRDefault="005D2F41" w:rsidP="00B0151C">
            <w:pPr>
              <w:rPr>
                <w:b/>
                <w:sz w:val="28"/>
                <w:szCs w:val="28"/>
              </w:rPr>
            </w:pPr>
          </w:p>
        </w:tc>
      </w:tr>
    </w:tbl>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257"/>
        <w:gridCol w:w="3399"/>
      </w:tblGrid>
      <w:tr w:rsidR="005D2F41" w:rsidTr="00B0151C">
        <w:trPr>
          <w:trHeight w:val="1550"/>
        </w:trPr>
        <w:tc>
          <w:tcPr>
            <w:tcW w:w="3539" w:type="dxa"/>
          </w:tcPr>
          <w:p w:rsidR="005D2F41" w:rsidRPr="005D2F41" w:rsidRDefault="005D2F41" w:rsidP="00B0151C">
            <w:pPr>
              <w:pStyle w:val="21"/>
              <w:rPr>
                <w:rFonts w:ascii="Times Cyr Bash Normal" w:hAnsi="Times Cyr Bash Normal"/>
                <w:i/>
                <w:sz w:val="16"/>
              </w:rPr>
            </w:pPr>
            <w:r w:rsidRPr="00676840">
              <w:rPr>
                <w:rFonts w:ascii="Times Cyr Bash Normal" w:hAnsi="Times Cyr Bash Normal"/>
              </w:rPr>
              <w:t>Баш7ортостан Республика3ы</w:t>
            </w:r>
          </w:p>
          <w:p w:rsidR="005D2F41" w:rsidRPr="00676840" w:rsidRDefault="005D2F41" w:rsidP="00B0151C">
            <w:pPr>
              <w:pStyle w:val="21"/>
              <w:rPr>
                <w:rFonts w:ascii="Times Cyr Bash Normal" w:hAnsi="Times Cyr Bash Normal"/>
              </w:rPr>
            </w:pPr>
            <w:r w:rsidRPr="00676840">
              <w:rPr>
                <w:rFonts w:ascii="Times Cyr Bash Normal" w:hAnsi="Times Cyr Bash Normal"/>
              </w:rPr>
              <w:t xml:space="preserve">Дыуан районы </w:t>
            </w:r>
          </w:p>
          <w:p w:rsidR="005D2F41" w:rsidRPr="00676840" w:rsidRDefault="005D2F41" w:rsidP="00B0151C">
            <w:pPr>
              <w:pStyle w:val="21"/>
              <w:rPr>
                <w:rFonts w:ascii="Times Cyr Bash Normal" w:hAnsi="Times Cyr Bash Normal"/>
              </w:rPr>
            </w:pPr>
            <w:r w:rsidRPr="00676840">
              <w:rPr>
                <w:rFonts w:ascii="Times Cyr Bash Normal" w:hAnsi="Times Cyr Bash Normal"/>
              </w:rPr>
              <w:t>муниципаль районыны8</w:t>
            </w:r>
          </w:p>
          <w:p w:rsidR="005D2F41" w:rsidRPr="00676840" w:rsidRDefault="005D2F41" w:rsidP="00B0151C">
            <w:pPr>
              <w:pStyle w:val="21"/>
              <w:rPr>
                <w:rFonts w:ascii="Times Cyr Bash Normal" w:hAnsi="Times Cyr Bash Normal"/>
                <w:sz w:val="16"/>
              </w:rPr>
            </w:pPr>
            <w:r w:rsidRPr="00676840">
              <w:rPr>
                <w:rFonts w:ascii="Times Cyr Bash Normal" w:hAnsi="Times Cyr Bash Normal"/>
              </w:rPr>
              <w:t>Лемазы  ауыл  советы</w:t>
            </w:r>
          </w:p>
          <w:p w:rsidR="005D2F41" w:rsidRPr="005D2F41" w:rsidRDefault="005D2F41" w:rsidP="00B0151C">
            <w:pPr>
              <w:pStyle w:val="21"/>
              <w:rPr>
                <w:rFonts w:ascii="Times Cyr Bash Normal" w:hAnsi="Times Cyr Bash Normal"/>
              </w:rPr>
            </w:pPr>
            <w:r w:rsidRPr="00676840">
              <w:rPr>
                <w:rFonts w:ascii="Times Cyr Bash Normal" w:hAnsi="Times Cyr Bash Normal"/>
              </w:rPr>
              <w:t>ауыл бил2м23е хакими2те</w:t>
            </w:r>
          </w:p>
          <w:p w:rsidR="005D2F41" w:rsidRDefault="005D2F41" w:rsidP="00B0151C"/>
        </w:tc>
        <w:tc>
          <w:tcPr>
            <w:tcW w:w="3257" w:type="dxa"/>
          </w:tcPr>
          <w:p w:rsidR="005D2F41" w:rsidRDefault="005D2F41" w:rsidP="00B0151C">
            <w:pPr>
              <w:jc w:val="center"/>
            </w:pPr>
            <w:r>
              <w:rPr>
                <w:noProof/>
              </w:rPr>
              <mc:AlternateContent>
                <mc:Choice Requires="wps">
                  <w:drawing>
                    <wp:anchor distT="0" distB="0" distL="114300" distR="114300" simplePos="0" relativeHeight="251660288" behindDoc="0" locked="0" layoutInCell="1" allowOverlap="1" wp14:anchorId="41989D7A" wp14:editId="16DE161B">
                      <wp:simplePos x="0" y="0"/>
                      <wp:positionH relativeFrom="column">
                        <wp:posOffset>-2176780</wp:posOffset>
                      </wp:positionH>
                      <wp:positionV relativeFrom="paragraph">
                        <wp:posOffset>1128395</wp:posOffset>
                      </wp:positionV>
                      <wp:extent cx="6213475" cy="0"/>
                      <wp:effectExtent l="36195" t="35560" r="36830" b="311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7CD79"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pt,88.85pt" to="317.8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" strokeweight="4.5pt">
                      <v:stroke linestyle="thickThin"/>
                    </v:line>
                  </w:pict>
                </mc:Fallback>
              </mc:AlternateContent>
            </w:r>
            <w:r>
              <w:rPr>
                <w:noProof/>
              </w:rPr>
              <w:drawing>
                <wp:anchor distT="0" distB="0" distL="114300" distR="114300" simplePos="0" relativeHeight="251659264" behindDoc="0" locked="0" layoutInCell="1" allowOverlap="1" wp14:anchorId="615AA437" wp14:editId="6D5ACCC9">
                  <wp:simplePos x="0" y="0"/>
                  <wp:positionH relativeFrom="column">
                    <wp:posOffset>619125</wp:posOffset>
                  </wp:positionH>
                  <wp:positionV relativeFrom="paragraph">
                    <wp:posOffset>90170</wp:posOffset>
                  </wp:positionV>
                  <wp:extent cx="800100" cy="9429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20000" contrast="42000"/>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99" w:type="dxa"/>
          </w:tcPr>
          <w:p w:rsidR="005D2F41" w:rsidRDefault="005D2F41" w:rsidP="00B0151C">
            <w:pPr>
              <w:pStyle w:val="2"/>
              <w:outlineLvl w:val="1"/>
              <w:rPr>
                <w:rFonts w:ascii="Times Cyr Bash Normal" w:hAnsi="Times Cyr Bash Normal"/>
                <w:i w:val="0"/>
              </w:rPr>
            </w:pPr>
            <w:r w:rsidRPr="00D877E5">
              <w:rPr>
                <w:rFonts w:ascii="Times Cyr Bash Normal" w:hAnsi="Times Cyr Bash Normal"/>
                <w:i w:val="0"/>
              </w:rPr>
              <w:t>Администрация сельского поселения Лемазинский сельс</w:t>
            </w:r>
            <w:r>
              <w:rPr>
                <w:rFonts w:ascii="Times Cyr Bash Normal" w:hAnsi="Times Cyr Bash Normal"/>
                <w:i w:val="0"/>
              </w:rPr>
              <w:t xml:space="preserve">овет муниципального района </w:t>
            </w:r>
            <w:r w:rsidRPr="00D877E5">
              <w:rPr>
                <w:rFonts w:ascii="Times Cyr Bash Normal" w:hAnsi="Times Cyr Bash Normal"/>
                <w:i w:val="0"/>
              </w:rPr>
              <w:t>Дуванский район</w:t>
            </w:r>
          </w:p>
          <w:p w:rsidR="005D2F41" w:rsidRDefault="005D2F41" w:rsidP="00B0151C">
            <w:pPr>
              <w:pStyle w:val="2"/>
              <w:outlineLvl w:val="1"/>
              <w:rPr>
                <w:rFonts w:ascii="Times Cyr Bash Normal" w:hAnsi="Times Cyr Bash Normal"/>
                <w:i w:val="0"/>
              </w:rPr>
            </w:pPr>
            <w:r>
              <w:rPr>
                <w:rFonts w:ascii="Times Cyr Bash Normal" w:hAnsi="Times Cyr Bash Normal"/>
                <w:i w:val="0"/>
              </w:rPr>
              <w:t>Республики Башкортостан</w:t>
            </w:r>
          </w:p>
          <w:p w:rsidR="005D2F41" w:rsidRDefault="005D2F41" w:rsidP="00B0151C">
            <w:pPr>
              <w:jc w:val="center"/>
            </w:pPr>
          </w:p>
        </w:tc>
      </w:tr>
    </w:tbl>
    <w:p w:rsidR="005D2F41" w:rsidRDefault="005D2F41" w:rsidP="005D2F41"/>
    <w:p w:rsidR="005D2F41" w:rsidRPr="00A700DB" w:rsidRDefault="005D2F41" w:rsidP="005D2F41">
      <w:pPr>
        <w:rPr>
          <w:b/>
          <w:sz w:val="26"/>
          <w:szCs w:val="26"/>
        </w:rPr>
      </w:pPr>
      <w:r>
        <w:rPr>
          <w:rFonts w:ascii="Times Cyr Bash Normal" w:hAnsi="Times Cyr Bash Normal"/>
          <w:b/>
          <w:sz w:val="36"/>
          <w:szCs w:val="36"/>
        </w:rPr>
        <w:t xml:space="preserve">            </w:t>
      </w:r>
      <w:r w:rsidRPr="00A700DB">
        <w:rPr>
          <w:rFonts w:ascii="Times Cyr Bash Normal" w:hAnsi="Times Cyr Bash Normal"/>
          <w:b/>
          <w:sz w:val="36"/>
          <w:szCs w:val="36"/>
        </w:rPr>
        <w:t>7</w:t>
      </w:r>
      <w:r w:rsidRPr="00A700DB">
        <w:rPr>
          <w:rFonts w:ascii="Times Cyr Bash Normal" w:hAnsi="Times Cyr Bash Normal"/>
          <w:b/>
          <w:sz w:val="26"/>
          <w:szCs w:val="26"/>
        </w:rPr>
        <w:t xml:space="preserve">АРАР                                                             </w:t>
      </w:r>
      <w:r w:rsidRPr="00A700DB">
        <w:rPr>
          <w:b/>
          <w:sz w:val="26"/>
          <w:szCs w:val="26"/>
        </w:rPr>
        <w:t xml:space="preserve">             </w:t>
      </w:r>
      <w:r>
        <w:rPr>
          <w:b/>
          <w:sz w:val="26"/>
          <w:szCs w:val="26"/>
        </w:rPr>
        <w:t xml:space="preserve">    </w:t>
      </w:r>
      <w:r w:rsidRPr="00A700DB">
        <w:rPr>
          <w:b/>
          <w:sz w:val="26"/>
          <w:szCs w:val="26"/>
        </w:rPr>
        <w:t>ПОСТАНОВЛЕНИЕ</w:t>
      </w:r>
    </w:p>
    <w:p w:rsidR="005D2F41" w:rsidRPr="005D2F41" w:rsidRDefault="005D2F41" w:rsidP="005D2F41">
      <w:pPr>
        <w:rPr>
          <w:sz w:val="28"/>
          <w:szCs w:val="28"/>
        </w:rPr>
      </w:pPr>
      <w:r w:rsidRPr="005D2F41">
        <w:rPr>
          <w:sz w:val="28"/>
          <w:szCs w:val="28"/>
        </w:rPr>
        <w:t xml:space="preserve">        </w:t>
      </w:r>
      <w:r>
        <w:rPr>
          <w:sz w:val="28"/>
          <w:szCs w:val="28"/>
        </w:rPr>
        <w:t>07 февраль</w:t>
      </w:r>
      <w:r w:rsidRPr="005D2F41">
        <w:rPr>
          <w:sz w:val="28"/>
          <w:szCs w:val="28"/>
        </w:rPr>
        <w:t xml:space="preserve"> 2022 г.                             </w:t>
      </w:r>
      <w:r>
        <w:rPr>
          <w:sz w:val="28"/>
          <w:szCs w:val="28"/>
        </w:rPr>
        <w:t xml:space="preserve">   № 08                       </w:t>
      </w:r>
      <w:r w:rsidRPr="005D2F41">
        <w:rPr>
          <w:sz w:val="28"/>
          <w:szCs w:val="28"/>
        </w:rPr>
        <w:t xml:space="preserve"> 07 февраля 2022 г.</w:t>
      </w:r>
    </w:p>
    <w:p w:rsidR="00620893" w:rsidRDefault="00620893" w:rsidP="00AD4E98">
      <w:pPr>
        <w:jc w:val="center"/>
        <w:rPr>
          <w:b/>
          <w:bCs/>
          <w:sz w:val="28"/>
          <w:szCs w:val="28"/>
        </w:rPr>
      </w:pPr>
    </w:p>
    <w:p w:rsidR="00B92951" w:rsidRPr="00E41E7A" w:rsidRDefault="00B92951" w:rsidP="00B92951">
      <w:pPr>
        <w:widowControl w:val="0"/>
        <w:autoSpaceDE w:val="0"/>
        <w:autoSpaceDN w:val="0"/>
        <w:adjustRightInd w:val="0"/>
        <w:spacing w:before="200"/>
        <w:jc w:val="center"/>
        <w:rPr>
          <w:b/>
          <w:sz w:val="28"/>
          <w:szCs w:val="28"/>
        </w:rPr>
      </w:pPr>
      <w:r w:rsidRPr="00E41E7A">
        <w:rPr>
          <w:b/>
          <w:sz w:val="28"/>
          <w:szCs w:val="28"/>
        </w:rPr>
        <w:t xml:space="preserve">Об утверждении Порядка санкционирования оплаты денежных обязательств получателей средств бюджета </w:t>
      </w:r>
      <w:r>
        <w:rPr>
          <w:b/>
          <w:sz w:val="28"/>
          <w:szCs w:val="28"/>
        </w:rPr>
        <w:t xml:space="preserve">Администрации сельского поселения </w:t>
      </w:r>
      <w:r w:rsidR="007021D7">
        <w:rPr>
          <w:b/>
          <w:sz w:val="28"/>
          <w:szCs w:val="28"/>
        </w:rPr>
        <w:t>Лемазинский</w:t>
      </w:r>
      <w:r>
        <w:rPr>
          <w:b/>
          <w:sz w:val="28"/>
          <w:szCs w:val="28"/>
        </w:rPr>
        <w:t xml:space="preserve"> сельсовет </w:t>
      </w:r>
      <w:r w:rsidRPr="00E41E7A">
        <w:rPr>
          <w:b/>
          <w:sz w:val="28"/>
          <w:szCs w:val="28"/>
        </w:rPr>
        <w:t xml:space="preserve">муниципального района Дуванский район Республики Башкортостан и администраторов источников финансирования дефицита бюджета </w:t>
      </w:r>
      <w:r>
        <w:rPr>
          <w:b/>
          <w:sz w:val="28"/>
          <w:szCs w:val="28"/>
        </w:rPr>
        <w:t xml:space="preserve">Администрации сельского поселения </w:t>
      </w:r>
      <w:r w:rsidR="007021D7">
        <w:rPr>
          <w:b/>
          <w:sz w:val="28"/>
          <w:szCs w:val="28"/>
        </w:rPr>
        <w:t>Лемазинский</w:t>
      </w:r>
      <w:r>
        <w:rPr>
          <w:b/>
          <w:sz w:val="28"/>
          <w:szCs w:val="28"/>
        </w:rPr>
        <w:t xml:space="preserve"> сельсовет </w:t>
      </w:r>
      <w:r w:rsidRPr="00E41E7A">
        <w:rPr>
          <w:b/>
          <w:sz w:val="28"/>
          <w:szCs w:val="28"/>
        </w:rPr>
        <w:t>муниципального района Дуванский район Республики Башкортостан</w:t>
      </w:r>
    </w:p>
    <w:p w:rsidR="00B92951" w:rsidRPr="00E41E7A" w:rsidRDefault="00B92951" w:rsidP="00B92951">
      <w:pPr>
        <w:widowControl w:val="0"/>
        <w:autoSpaceDE w:val="0"/>
        <w:autoSpaceDN w:val="0"/>
        <w:adjustRightInd w:val="0"/>
        <w:jc w:val="both"/>
        <w:rPr>
          <w:rFonts w:ascii="Arial" w:hAnsi="Arial" w:cs="Arial"/>
        </w:rPr>
      </w:pPr>
      <w:r w:rsidRPr="00E41E7A">
        <w:rPr>
          <w:rFonts w:ascii="Arial" w:hAnsi="Arial" w:cs="Arial"/>
          <w:sz w:val="20"/>
          <w:szCs w:val="20"/>
        </w:rPr>
        <w:t xml:space="preserve"> </w:t>
      </w:r>
    </w:p>
    <w:p w:rsidR="00B92951" w:rsidRPr="00E41E7A" w:rsidRDefault="00B92951" w:rsidP="00B92951">
      <w:pPr>
        <w:widowControl w:val="0"/>
        <w:autoSpaceDE w:val="0"/>
        <w:autoSpaceDN w:val="0"/>
        <w:adjustRightInd w:val="0"/>
        <w:jc w:val="center"/>
        <w:rPr>
          <w:rFonts w:ascii="Arial" w:hAnsi="Arial" w:cs="Arial"/>
          <w:sz w:val="20"/>
          <w:szCs w:val="20"/>
        </w:rPr>
      </w:pPr>
    </w:p>
    <w:p w:rsidR="00B92951" w:rsidRPr="00E41E7A" w:rsidRDefault="00B92951" w:rsidP="00B92951">
      <w:pPr>
        <w:autoSpaceDE w:val="0"/>
        <w:autoSpaceDN w:val="0"/>
        <w:adjustRightInd w:val="0"/>
        <w:ind w:firstLine="709"/>
        <w:jc w:val="both"/>
        <w:rPr>
          <w:rFonts w:ascii="Calibri" w:hAnsi="Calibri"/>
          <w:bCs/>
          <w:kern w:val="32"/>
          <w:sz w:val="28"/>
          <w:szCs w:val="28"/>
        </w:rPr>
      </w:pPr>
      <w:r w:rsidRPr="00E41E7A">
        <w:rPr>
          <w:sz w:val="28"/>
          <w:szCs w:val="28"/>
        </w:rPr>
        <w:t xml:space="preserve">В соответствии со </w:t>
      </w:r>
      <w:hyperlink r:id="rId8" w:tooltip="&quot;Бюджетный кодекс Российской Федерации&quot; от 31.07.1998 N 145-ФЗ (ред. от 22.12.2020) (с изм. и доп., вступ. в силу с 01.01.2021){КонсультантПлюс}" w:history="1">
        <w:r w:rsidRPr="00E41E7A">
          <w:rPr>
            <w:sz w:val="28"/>
            <w:szCs w:val="28"/>
          </w:rPr>
          <w:t>статьями 219</w:t>
        </w:r>
      </w:hyperlink>
      <w:r w:rsidRPr="00E41E7A">
        <w:rPr>
          <w:sz w:val="28"/>
          <w:szCs w:val="28"/>
        </w:rPr>
        <w:t xml:space="preserve"> и </w:t>
      </w:r>
      <w:hyperlink r:id="rId9" w:tooltip="&quot;Бюджетный кодекс Российской Федерации&quot; от 31.07.1998 N 145-ФЗ (ред. от 22.12.2020) (с изм. и доп., вступ. в силу с 01.01.2021){КонсультантПлюс}" w:history="1">
        <w:r w:rsidRPr="00E41E7A">
          <w:rPr>
            <w:sz w:val="28"/>
            <w:szCs w:val="28"/>
          </w:rPr>
          <w:t>219.2</w:t>
        </w:r>
      </w:hyperlink>
      <w:r w:rsidRPr="00E41E7A">
        <w:rPr>
          <w:sz w:val="28"/>
          <w:szCs w:val="28"/>
        </w:rPr>
        <w:t xml:space="preserve"> Бюджетного кодекса Российской Федерации, </w:t>
      </w:r>
      <w:hyperlink r:id="rId10" w:tooltip="Закон Республики Башкортостан от 15.07.2005 N 205-з (ред. от 28.04.2020, с изм. от 28.05.2020) &quot;О бюджетном процессе в Республике Башкортостан&quot; (принят Государственным Собранием - Курултаем - РБ 07.07.2005){КонсультантПлюс}" w:history="1">
        <w:r w:rsidRPr="00E41E7A">
          <w:rPr>
            <w:sz w:val="28"/>
            <w:szCs w:val="28"/>
          </w:rPr>
          <w:t>Законом</w:t>
        </w:r>
      </w:hyperlink>
      <w:r w:rsidRPr="00E41E7A">
        <w:rPr>
          <w:sz w:val="28"/>
          <w:szCs w:val="28"/>
        </w:rPr>
        <w:t xml:space="preserve"> Республики Башкортостан «О бюджетном процессе в Республике Башкортостан», Решением Совета </w:t>
      </w:r>
      <w:r>
        <w:rPr>
          <w:sz w:val="28"/>
          <w:szCs w:val="28"/>
        </w:rPr>
        <w:t xml:space="preserve">сельского поселения </w:t>
      </w:r>
      <w:r w:rsidR="007021D7">
        <w:rPr>
          <w:sz w:val="28"/>
          <w:szCs w:val="28"/>
        </w:rPr>
        <w:t>Лемазинский</w:t>
      </w:r>
      <w:r>
        <w:rPr>
          <w:sz w:val="28"/>
          <w:szCs w:val="28"/>
        </w:rPr>
        <w:t xml:space="preserve"> сельсовет </w:t>
      </w:r>
      <w:r w:rsidRPr="00E41E7A">
        <w:rPr>
          <w:sz w:val="28"/>
          <w:szCs w:val="28"/>
        </w:rPr>
        <w:t xml:space="preserve">муниципального района Дуванский район Республики Башкортостан «О бюджетном процессе в муниципальном районе Дуванский район Республики Башкортостан», </w:t>
      </w:r>
      <w:r w:rsidRPr="00E41E7A">
        <w:rPr>
          <w:bCs/>
          <w:kern w:val="32"/>
          <w:sz w:val="28"/>
          <w:szCs w:val="28"/>
        </w:rPr>
        <w:t>п о с т а н о в л я ю:</w:t>
      </w:r>
    </w:p>
    <w:p w:rsidR="00B92951" w:rsidRPr="00E41E7A" w:rsidRDefault="00B92951" w:rsidP="00B92951">
      <w:pPr>
        <w:autoSpaceDE w:val="0"/>
        <w:autoSpaceDN w:val="0"/>
        <w:adjustRightInd w:val="0"/>
        <w:ind w:firstLine="709"/>
        <w:jc w:val="both"/>
        <w:rPr>
          <w:rFonts w:ascii="Calibri" w:hAnsi="Calibri"/>
          <w:bCs/>
          <w:kern w:val="32"/>
          <w:sz w:val="28"/>
          <w:szCs w:val="28"/>
        </w:rPr>
      </w:pPr>
      <w:r>
        <w:rPr>
          <w:sz w:val="28"/>
          <w:szCs w:val="28"/>
        </w:rPr>
        <w:t>1.</w:t>
      </w:r>
      <w:r>
        <w:rPr>
          <w:sz w:val="28"/>
          <w:szCs w:val="28"/>
        </w:rPr>
        <w:tab/>
      </w:r>
      <w:r w:rsidRPr="00E41E7A">
        <w:rPr>
          <w:sz w:val="28"/>
          <w:szCs w:val="28"/>
        </w:rPr>
        <w:t xml:space="preserve">Утвердить прилагаемый </w:t>
      </w:r>
      <w:hyperlink w:anchor="Par43" w:tooltip="ПОРЯДОК" w:history="1">
        <w:r w:rsidRPr="00E41E7A">
          <w:rPr>
            <w:sz w:val="28"/>
            <w:szCs w:val="28"/>
          </w:rPr>
          <w:t>Поряд</w:t>
        </w:r>
      </w:hyperlink>
      <w:r w:rsidRPr="00E41E7A">
        <w:rPr>
          <w:sz w:val="28"/>
          <w:szCs w:val="28"/>
        </w:rPr>
        <w:t xml:space="preserve">ок санкционирования оплаты денежных обязательств получателей средств бюджета </w:t>
      </w:r>
      <w:r>
        <w:rPr>
          <w:sz w:val="28"/>
          <w:szCs w:val="28"/>
        </w:rPr>
        <w:t xml:space="preserve">Администрации сельского поселения </w:t>
      </w:r>
      <w:r w:rsidR="007021D7">
        <w:rPr>
          <w:sz w:val="28"/>
          <w:szCs w:val="28"/>
        </w:rPr>
        <w:t>Лемазинский</w:t>
      </w:r>
      <w:r>
        <w:rPr>
          <w:sz w:val="28"/>
          <w:szCs w:val="28"/>
        </w:rPr>
        <w:t xml:space="preserve"> сельсовет </w:t>
      </w:r>
      <w:r w:rsidRPr="00E41E7A">
        <w:rPr>
          <w:sz w:val="28"/>
          <w:szCs w:val="28"/>
        </w:rPr>
        <w:t xml:space="preserve">муниципального района Дуванский район Республики Башкортостан и администраторов источников финансирования дефицита бюджета </w:t>
      </w:r>
      <w:r>
        <w:rPr>
          <w:sz w:val="28"/>
          <w:szCs w:val="28"/>
        </w:rPr>
        <w:t xml:space="preserve">Администрации сельского поселения </w:t>
      </w:r>
      <w:r w:rsidR="007021D7">
        <w:rPr>
          <w:sz w:val="28"/>
          <w:szCs w:val="28"/>
        </w:rPr>
        <w:t>Лемазинский</w:t>
      </w:r>
      <w:r>
        <w:rPr>
          <w:sz w:val="28"/>
          <w:szCs w:val="28"/>
        </w:rPr>
        <w:t xml:space="preserve"> сельсовет </w:t>
      </w:r>
      <w:r w:rsidRPr="00E41E7A">
        <w:rPr>
          <w:sz w:val="28"/>
          <w:szCs w:val="28"/>
        </w:rPr>
        <w:t>муниципального района Дуванский район Республики Башкортостан.</w:t>
      </w:r>
    </w:p>
    <w:p w:rsidR="00B92951" w:rsidRPr="00E41E7A" w:rsidRDefault="00B92951" w:rsidP="00B92951">
      <w:pPr>
        <w:widowControl w:val="0"/>
        <w:autoSpaceDE w:val="0"/>
        <w:autoSpaceDN w:val="0"/>
        <w:adjustRightInd w:val="0"/>
        <w:ind w:firstLine="709"/>
        <w:jc w:val="both"/>
        <w:rPr>
          <w:sz w:val="28"/>
          <w:szCs w:val="28"/>
        </w:rPr>
      </w:pPr>
      <w:r>
        <w:rPr>
          <w:sz w:val="28"/>
          <w:szCs w:val="28"/>
        </w:rPr>
        <w:t>2.</w:t>
      </w:r>
      <w:r>
        <w:rPr>
          <w:sz w:val="28"/>
          <w:szCs w:val="28"/>
        </w:rPr>
        <w:tab/>
      </w:r>
      <w:r w:rsidRPr="00E41E7A">
        <w:rPr>
          <w:sz w:val="28"/>
          <w:szCs w:val="28"/>
        </w:rPr>
        <w:t>Признать утратившим силу постановление главы Администрации</w:t>
      </w:r>
      <w:r>
        <w:rPr>
          <w:sz w:val="28"/>
          <w:szCs w:val="28"/>
        </w:rPr>
        <w:t xml:space="preserve"> сельского поселения </w:t>
      </w:r>
      <w:r w:rsidR="007021D7">
        <w:rPr>
          <w:sz w:val="28"/>
          <w:szCs w:val="28"/>
        </w:rPr>
        <w:t>Лемазинский</w:t>
      </w:r>
      <w:r>
        <w:rPr>
          <w:sz w:val="28"/>
          <w:szCs w:val="28"/>
        </w:rPr>
        <w:t xml:space="preserve"> сельсовет </w:t>
      </w:r>
      <w:r w:rsidRPr="00E41E7A">
        <w:rPr>
          <w:sz w:val="28"/>
          <w:szCs w:val="28"/>
        </w:rPr>
        <w:t xml:space="preserve"> муниципального района Дуванский район Республики Башкортостан от </w:t>
      </w:r>
      <w:r w:rsidR="00B975FA">
        <w:rPr>
          <w:sz w:val="28"/>
          <w:szCs w:val="28"/>
        </w:rPr>
        <w:t>07</w:t>
      </w:r>
      <w:r w:rsidRPr="00E41E7A">
        <w:rPr>
          <w:sz w:val="28"/>
          <w:szCs w:val="28"/>
        </w:rPr>
        <w:t xml:space="preserve"> </w:t>
      </w:r>
      <w:r w:rsidR="00B975FA">
        <w:rPr>
          <w:sz w:val="28"/>
          <w:szCs w:val="28"/>
        </w:rPr>
        <w:t>февраля</w:t>
      </w:r>
      <w:r w:rsidRPr="00E41E7A">
        <w:rPr>
          <w:sz w:val="28"/>
          <w:szCs w:val="28"/>
        </w:rPr>
        <w:t xml:space="preserve"> 201</w:t>
      </w:r>
      <w:r w:rsidR="00B975FA">
        <w:rPr>
          <w:sz w:val="28"/>
          <w:szCs w:val="28"/>
        </w:rPr>
        <w:t>6</w:t>
      </w:r>
      <w:r w:rsidRPr="00E41E7A">
        <w:rPr>
          <w:sz w:val="28"/>
          <w:szCs w:val="28"/>
        </w:rPr>
        <w:t xml:space="preserve"> года № </w:t>
      </w:r>
      <w:r w:rsidR="00B975FA">
        <w:rPr>
          <w:sz w:val="28"/>
          <w:szCs w:val="28"/>
        </w:rPr>
        <w:t>18.1</w:t>
      </w:r>
      <w:r w:rsidRPr="00E41E7A">
        <w:rPr>
          <w:sz w:val="28"/>
          <w:szCs w:val="28"/>
        </w:rPr>
        <w:t xml:space="preserve"> «Об утверждении Порядка санкционирования оплаты денежных обязательств получателей средств бюджета </w:t>
      </w:r>
      <w:r>
        <w:rPr>
          <w:sz w:val="28"/>
          <w:szCs w:val="28"/>
        </w:rPr>
        <w:t xml:space="preserve">Администрации сельского поселения </w:t>
      </w:r>
      <w:r w:rsidR="007021D7">
        <w:rPr>
          <w:sz w:val="28"/>
          <w:szCs w:val="28"/>
        </w:rPr>
        <w:t>Лемазинский</w:t>
      </w:r>
      <w:r>
        <w:rPr>
          <w:sz w:val="28"/>
          <w:szCs w:val="28"/>
        </w:rPr>
        <w:t xml:space="preserve"> </w:t>
      </w:r>
      <w:r w:rsidRPr="00E41E7A">
        <w:rPr>
          <w:sz w:val="28"/>
          <w:szCs w:val="28"/>
        </w:rPr>
        <w:t>муниципального района Дуванский район Республики Башкортостан и администраторов источников финансирования дефицита бюджета</w:t>
      </w:r>
      <w:r>
        <w:rPr>
          <w:sz w:val="28"/>
          <w:szCs w:val="28"/>
        </w:rPr>
        <w:t xml:space="preserve"> Администрации сельского поселения </w:t>
      </w:r>
      <w:r w:rsidR="007021D7">
        <w:rPr>
          <w:sz w:val="28"/>
          <w:szCs w:val="28"/>
        </w:rPr>
        <w:t>Лемазинский</w:t>
      </w:r>
      <w:r>
        <w:rPr>
          <w:sz w:val="28"/>
          <w:szCs w:val="28"/>
        </w:rPr>
        <w:t xml:space="preserve"> сельсовет </w:t>
      </w:r>
      <w:r w:rsidRPr="00E41E7A">
        <w:rPr>
          <w:sz w:val="28"/>
          <w:szCs w:val="28"/>
        </w:rPr>
        <w:t xml:space="preserve"> муниципального района Дуванский район Республики Башкортостан».</w:t>
      </w:r>
    </w:p>
    <w:p w:rsidR="00B92951" w:rsidRPr="00E41E7A" w:rsidRDefault="00B92951" w:rsidP="00B92951">
      <w:pPr>
        <w:widowControl w:val="0"/>
        <w:autoSpaceDE w:val="0"/>
        <w:autoSpaceDN w:val="0"/>
        <w:adjustRightInd w:val="0"/>
        <w:ind w:firstLine="709"/>
        <w:jc w:val="both"/>
        <w:rPr>
          <w:sz w:val="28"/>
          <w:szCs w:val="28"/>
        </w:rPr>
      </w:pPr>
      <w:r w:rsidRPr="00E41E7A">
        <w:rPr>
          <w:sz w:val="28"/>
          <w:szCs w:val="28"/>
        </w:rPr>
        <w:t>3</w:t>
      </w:r>
      <w:r>
        <w:rPr>
          <w:sz w:val="28"/>
          <w:szCs w:val="28"/>
        </w:rPr>
        <w:t>.</w:t>
      </w:r>
      <w:r>
        <w:rPr>
          <w:sz w:val="28"/>
          <w:szCs w:val="28"/>
        </w:rPr>
        <w:tab/>
      </w:r>
      <w:r w:rsidRPr="00E41E7A">
        <w:rPr>
          <w:sz w:val="28"/>
          <w:szCs w:val="28"/>
        </w:rPr>
        <w:t xml:space="preserve">Контроль за исполнением настоящего постановления </w:t>
      </w:r>
      <w:r>
        <w:rPr>
          <w:sz w:val="28"/>
          <w:szCs w:val="28"/>
        </w:rPr>
        <w:t>оставляю за собой.</w:t>
      </w:r>
    </w:p>
    <w:p w:rsidR="00B92951" w:rsidRPr="00E41E7A" w:rsidRDefault="00B92951" w:rsidP="00B92951">
      <w:pPr>
        <w:widowControl w:val="0"/>
        <w:tabs>
          <w:tab w:val="left" w:pos="285"/>
          <w:tab w:val="left" w:pos="6210"/>
        </w:tabs>
        <w:autoSpaceDE w:val="0"/>
        <w:autoSpaceDN w:val="0"/>
        <w:adjustRightInd w:val="0"/>
        <w:ind w:firstLine="709"/>
        <w:outlineLvl w:val="0"/>
        <w:rPr>
          <w:sz w:val="28"/>
          <w:szCs w:val="28"/>
        </w:rPr>
      </w:pPr>
    </w:p>
    <w:p w:rsidR="00B92951" w:rsidRDefault="00B92951" w:rsidP="00B92951">
      <w:pPr>
        <w:widowControl w:val="0"/>
        <w:tabs>
          <w:tab w:val="left" w:pos="285"/>
          <w:tab w:val="left" w:pos="6210"/>
        </w:tabs>
        <w:autoSpaceDE w:val="0"/>
        <w:autoSpaceDN w:val="0"/>
        <w:adjustRightInd w:val="0"/>
        <w:outlineLvl w:val="0"/>
        <w:rPr>
          <w:sz w:val="28"/>
          <w:szCs w:val="28"/>
        </w:rPr>
      </w:pPr>
    </w:p>
    <w:p w:rsidR="00B92951" w:rsidRPr="00E41E7A" w:rsidRDefault="00B92951" w:rsidP="00B92951">
      <w:pPr>
        <w:widowControl w:val="0"/>
        <w:tabs>
          <w:tab w:val="left" w:pos="285"/>
          <w:tab w:val="left" w:pos="6210"/>
        </w:tabs>
        <w:autoSpaceDE w:val="0"/>
        <w:autoSpaceDN w:val="0"/>
        <w:adjustRightInd w:val="0"/>
        <w:outlineLvl w:val="0"/>
        <w:rPr>
          <w:sz w:val="28"/>
          <w:szCs w:val="28"/>
        </w:rPr>
      </w:pPr>
      <w:r w:rsidRPr="00E41E7A">
        <w:rPr>
          <w:sz w:val="28"/>
          <w:szCs w:val="28"/>
        </w:rPr>
        <w:t xml:space="preserve">Глава </w:t>
      </w:r>
      <w:r>
        <w:rPr>
          <w:sz w:val="28"/>
          <w:szCs w:val="28"/>
        </w:rPr>
        <w:t>сельского поселения</w:t>
      </w:r>
      <w:r w:rsidRPr="00E41E7A">
        <w:rPr>
          <w:sz w:val="28"/>
          <w:szCs w:val="28"/>
        </w:rPr>
        <w:t xml:space="preserve">                                                </w:t>
      </w:r>
      <w:r>
        <w:rPr>
          <w:sz w:val="28"/>
          <w:szCs w:val="28"/>
        </w:rPr>
        <w:t xml:space="preserve">      </w:t>
      </w:r>
      <w:r w:rsidRPr="00E41E7A">
        <w:rPr>
          <w:sz w:val="28"/>
          <w:szCs w:val="28"/>
        </w:rPr>
        <w:t xml:space="preserve">     </w:t>
      </w:r>
      <w:r w:rsidR="00B975FA">
        <w:rPr>
          <w:sz w:val="28"/>
          <w:szCs w:val="28"/>
        </w:rPr>
        <w:t>Н</w:t>
      </w:r>
      <w:r>
        <w:rPr>
          <w:sz w:val="28"/>
          <w:szCs w:val="28"/>
        </w:rPr>
        <w:t>.</w:t>
      </w:r>
      <w:r w:rsidR="00B975FA">
        <w:rPr>
          <w:sz w:val="28"/>
          <w:szCs w:val="28"/>
        </w:rPr>
        <w:t>В</w:t>
      </w:r>
      <w:r>
        <w:rPr>
          <w:sz w:val="28"/>
          <w:szCs w:val="28"/>
        </w:rPr>
        <w:t xml:space="preserve">. </w:t>
      </w:r>
      <w:r w:rsidR="00B975FA">
        <w:rPr>
          <w:sz w:val="28"/>
          <w:szCs w:val="28"/>
        </w:rPr>
        <w:t>Кобяков</w:t>
      </w:r>
    </w:p>
    <w:p w:rsidR="00B92951" w:rsidRPr="00E41E7A" w:rsidRDefault="00B92951" w:rsidP="00B92951">
      <w:pPr>
        <w:widowControl w:val="0"/>
        <w:autoSpaceDE w:val="0"/>
        <w:autoSpaceDN w:val="0"/>
        <w:adjustRightInd w:val="0"/>
        <w:ind w:firstLine="709"/>
        <w:jc w:val="right"/>
        <w:outlineLvl w:val="0"/>
        <w:rPr>
          <w:rFonts w:ascii="Arial" w:hAnsi="Arial" w:cs="Arial"/>
          <w:sz w:val="20"/>
          <w:szCs w:val="20"/>
        </w:rPr>
      </w:pPr>
    </w:p>
    <w:p w:rsidR="005D2F41" w:rsidRDefault="005D2F41" w:rsidP="00B92951">
      <w:pPr>
        <w:widowControl w:val="0"/>
        <w:autoSpaceDE w:val="0"/>
        <w:autoSpaceDN w:val="0"/>
        <w:adjustRightInd w:val="0"/>
        <w:ind w:left="5670"/>
        <w:jc w:val="both"/>
        <w:outlineLvl w:val="0"/>
        <w:rPr>
          <w:sz w:val="28"/>
          <w:szCs w:val="28"/>
        </w:rPr>
      </w:pPr>
    </w:p>
    <w:p w:rsidR="00B92951" w:rsidRPr="00E41E7A" w:rsidRDefault="00B92951" w:rsidP="00B92951">
      <w:pPr>
        <w:widowControl w:val="0"/>
        <w:autoSpaceDE w:val="0"/>
        <w:autoSpaceDN w:val="0"/>
        <w:adjustRightInd w:val="0"/>
        <w:ind w:left="5670"/>
        <w:jc w:val="both"/>
        <w:outlineLvl w:val="0"/>
      </w:pPr>
      <w:r w:rsidRPr="00E41E7A">
        <w:lastRenderedPageBreak/>
        <w:t>УТВЕРЖДЕН</w:t>
      </w:r>
    </w:p>
    <w:p w:rsidR="00B92951" w:rsidRPr="00E41E7A" w:rsidRDefault="00B92951" w:rsidP="00B92951">
      <w:pPr>
        <w:widowControl w:val="0"/>
        <w:autoSpaceDE w:val="0"/>
        <w:autoSpaceDN w:val="0"/>
        <w:adjustRightInd w:val="0"/>
        <w:ind w:left="5670" w:right="1558"/>
        <w:jc w:val="both"/>
      </w:pPr>
      <w:r>
        <w:t>п</w:t>
      </w:r>
      <w:r w:rsidRPr="00E41E7A">
        <w:t>остановлением</w:t>
      </w:r>
      <w:r>
        <w:t xml:space="preserve"> </w:t>
      </w:r>
      <w:r w:rsidRPr="00E41E7A">
        <w:t>главы Администрации</w:t>
      </w:r>
      <w:r>
        <w:t xml:space="preserve"> сельского поселения </w:t>
      </w:r>
      <w:r w:rsidR="007021D7">
        <w:t>Лемазинский</w:t>
      </w:r>
      <w:r>
        <w:t xml:space="preserve"> сельсовет</w:t>
      </w:r>
    </w:p>
    <w:p w:rsidR="00B92951" w:rsidRDefault="00B92951" w:rsidP="00B92951">
      <w:pPr>
        <w:widowControl w:val="0"/>
        <w:autoSpaceDE w:val="0"/>
        <w:autoSpaceDN w:val="0"/>
        <w:adjustRightInd w:val="0"/>
        <w:ind w:left="5670"/>
        <w:jc w:val="both"/>
      </w:pPr>
      <w:r w:rsidRPr="00E41E7A">
        <w:t xml:space="preserve">муниципального района </w:t>
      </w:r>
    </w:p>
    <w:p w:rsidR="00B92951" w:rsidRPr="00E41E7A" w:rsidRDefault="00B92951" w:rsidP="00B92951">
      <w:pPr>
        <w:widowControl w:val="0"/>
        <w:autoSpaceDE w:val="0"/>
        <w:autoSpaceDN w:val="0"/>
        <w:adjustRightInd w:val="0"/>
        <w:ind w:left="5670"/>
        <w:jc w:val="both"/>
      </w:pPr>
      <w:r w:rsidRPr="00E41E7A">
        <w:t>Дуванский район</w:t>
      </w:r>
    </w:p>
    <w:p w:rsidR="00B92951" w:rsidRPr="00E41E7A" w:rsidRDefault="00B92951" w:rsidP="00B92951">
      <w:pPr>
        <w:widowControl w:val="0"/>
        <w:autoSpaceDE w:val="0"/>
        <w:autoSpaceDN w:val="0"/>
        <w:adjustRightInd w:val="0"/>
        <w:ind w:left="5670"/>
        <w:jc w:val="both"/>
      </w:pPr>
      <w:r w:rsidRPr="00E41E7A">
        <w:t>Республики Башкортостан</w:t>
      </w:r>
    </w:p>
    <w:p w:rsidR="00B92951" w:rsidRPr="00E41E7A" w:rsidRDefault="00B92951" w:rsidP="00B92951">
      <w:pPr>
        <w:widowControl w:val="0"/>
        <w:autoSpaceDE w:val="0"/>
        <w:autoSpaceDN w:val="0"/>
        <w:adjustRightInd w:val="0"/>
        <w:ind w:left="5670"/>
        <w:jc w:val="both"/>
      </w:pPr>
      <w:r w:rsidRPr="00E41E7A">
        <w:t xml:space="preserve">от </w:t>
      </w:r>
      <w:r w:rsidR="00B975FA">
        <w:t>07.02.</w:t>
      </w:r>
      <w:r w:rsidRPr="00E41E7A">
        <w:t>202</w:t>
      </w:r>
      <w:r w:rsidR="00B975FA">
        <w:t>2</w:t>
      </w:r>
      <w:r w:rsidRPr="00E41E7A">
        <w:t xml:space="preserve"> г. </w:t>
      </w:r>
    </w:p>
    <w:p w:rsidR="00B92951" w:rsidRPr="00E41E7A" w:rsidRDefault="00B92951" w:rsidP="00B92951">
      <w:pPr>
        <w:widowControl w:val="0"/>
        <w:autoSpaceDE w:val="0"/>
        <w:autoSpaceDN w:val="0"/>
        <w:adjustRightInd w:val="0"/>
        <w:ind w:left="5670"/>
        <w:jc w:val="both"/>
      </w:pPr>
      <w:r>
        <w:t>№</w:t>
      </w:r>
      <w:r w:rsidR="00B975FA">
        <w:t xml:space="preserve"> 08</w:t>
      </w:r>
      <w:r w:rsidRPr="00E41E7A">
        <w:t xml:space="preserve"> </w:t>
      </w:r>
    </w:p>
    <w:p w:rsidR="00B92951" w:rsidRPr="00E41E7A" w:rsidRDefault="00B92951" w:rsidP="00B92951">
      <w:pPr>
        <w:widowControl w:val="0"/>
        <w:autoSpaceDE w:val="0"/>
        <w:autoSpaceDN w:val="0"/>
        <w:adjustRightInd w:val="0"/>
        <w:ind w:firstLine="709"/>
        <w:jc w:val="both"/>
        <w:rPr>
          <w:rFonts w:ascii="Arial" w:hAnsi="Arial" w:cs="Arial"/>
          <w:sz w:val="20"/>
          <w:szCs w:val="20"/>
        </w:rPr>
      </w:pPr>
    </w:p>
    <w:p w:rsidR="00B92951" w:rsidRPr="00E41E7A" w:rsidRDefault="00B92951" w:rsidP="00B92951">
      <w:pPr>
        <w:widowControl w:val="0"/>
        <w:autoSpaceDE w:val="0"/>
        <w:autoSpaceDN w:val="0"/>
        <w:adjustRightInd w:val="0"/>
        <w:ind w:firstLine="709"/>
        <w:jc w:val="center"/>
        <w:rPr>
          <w:b/>
          <w:bCs/>
        </w:rPr>
      </w:pPr>
      <w:bookmarkStart w:id="0" w:name="Par43"/>
      <w:bookmarkEnd w:id="0"/>
      <w:r w:rsidRPr="00E41E7A">
        <w:rPr>
          <w:b/>
          <w:bCs/>
        </w:rPr>
        <w:t>ПОРЯДОК</w:t>
      </w:r>
    </w:p>
    <w:p w:rsidR="00B92951" w:rsidRPr="00E41E7A" w:rsidRDefault="00B92951" w:rsidP="00B92951">
      <w:pPr>
        <w:widowControl w:val="0"/>
        <w:autoSpaceDE w:val="0"/>
        <w:autoSpaceDN w:val="0"/>
        <w:adjustRightInd w:val="0"/>
        <w:ind w:firstLine="709"/>
        <w:jc w:val="center"/>
        <w:rPr>
          <w:b/>
          <w:bCs/>
        </w:rPr>
      </w:pPr>
      <w:r w:rsidRPr="00E41E7A">
        <w:rPr>
          <w:b/>
          <w:bCs/>
        </w:rPr>
        <w:t>САНКЦИОНИРОВАНИЯ ОПЛАТЫ ДЕНЕЖНЫХ ОБЯЗАТЕЛЬСТВ</w:t>
      </w:r>
    </w:p>
    <w:p w:rsidR="00B92951" w:rsidRPr="00E41E7A" w:rsidRDefault="00B92951" w:rsidP="00B92951">
      <w:pPr>
        <w:widowControl w:val="0"/>
        <w:autoSpaceDE w:val="0"/>
        <w:autoSpaceDN w:val="0"/>
        <w:adjustRightInd w:val="0"/>
        <w:ind w:firstLine="709"/>
        <w:jc w:val="center"/>
        <w:rPr>
          <w:b/>
          <w:bCs/>
        </w:rPr>
      </w:pPr>
      <w:r w:rsidRPr="00E41E7A">
        <w:rPr>
          <w:b/>
          <w:bCs/>
        </w:rPr>
        <w:t xml:space="preserve">ПОЛУЧАТЕЛЕЙ СРЕДСТВ БЮДЖЕТА </w:t>
      </w:r>
      <w:r>
        <w:rPr>
          <w:b/>
          <w:bCs/>
        </w:rPr>
        <w:t xml:space="preserve">АМИНИСТРАЦИИ СЕЛЬСКОГО ПОСЕЛЕНИЯ </w:t>
      </w:r>
      <w:r w:rsidR="007021D7">
        <w:rPr>
          <w:b/>
          <w:bCs/>
        </w:rPr>
        <w:t>ЛЕМАЗИНСКИЙ</w:t>
      </w:r>
      <w:r>
        <w:rPr>
          <w:b/>
          <w:bCs/>
        </w:rPr>
        <w:t xml:space="preserve"> СЕЛЬСОВЕТ </w:t>
      </w:r>
      <w:r w:rsidRPr="00E41E7A">
        <w:rPr>
          <w:b/>
          <w:bCs/>
        </w:rPr>
        <w:t>МУНИЦИПАЛЬНОГО РАЙОНА ДУВАНСКИЙ РАЙОН РЕСПУБЛИКИ БАШКОРТОСТАН И АДМИНИСТРАТОРОВ ИСТОЧНИКОВ ФИНАНСИРОВАНИЯ ДЕФИЦИТА БЮДЖЕТА</w:t>
      </w:r>
      <w:r>
        <w:rPr>
          <w:b/>
          <w:bCs/>
        </w:rPr>
        <w:t xml:space="preserve"> АДМИНИСТРАЦИИ СЕЛЬСКОГО ПОСЕЛЕНИЯ </w:t>
      </w:r>
      <w:r w:rsidR="007021D7">
        <w:rPr>
          <w:b/>
          <w:bCs/>
        </w:rPr>
        <w:t>ЛЕМАЗИНСКИЙ</w:t>
      </w:r>
      <w:r>
        <w:rPr>
          <w:b/>
          <w:bCs/>
        </w:rPr>
        <w:t xml:space="preserve"> СЕЛЬСОВЕТ </w:t>
      </w:r>
      <w:r w:rsidRPr="00E41E7A">
        <w:rPr>
          <w:b/>
          <w:bCs/>
        </w:rPr>
        <w:t xml:space="preserve"> МУНИЦИПАЛЬНОГО РАЙОНА ДУВАНСКИЙ РАЙОН</w:t>
      </w:r>
      <w:r>
        <w:rPr>
          <w:b/>
          <w:bCs/>
        </w:rPr>
        <w:t xml:space="preserve"> </w:t>
      </w:r>
      <w:r w:rsidRPr="00E41E7A">
        <w:rPr>
          <w:b/>
          <w:bCs/>
        </w:rPr>
        <w:t>РЕСПУБЛИКИ БАШКОРТОСТАН</w:t>
      </w:r>
    </w:p>
    <w:p w:rsidR="00B92951" w:rsidRPr="00E41E7A" w:rsidRDefault="00B92951" w:rsidP="00B92951">
      <w:pPr>
        <w:widowControl w:val="0"/>
        <w:autoSpaceDE w:val="0"/>
        <w:autoSpaceDN w:val="0"/>
        <w:adjustRightInd w:val="0"/>
        <w:ind w:firstLine="709"/>
        <w:jc w:val="both"/>
      </w:pPr>
    </w:p>
    <w:p w:rsidR="00B92951" w:rsidRPr="00E41E7A" w:rsidRDefault="00B92951" w:rsidP="00B92951">
      <w:pPr>
        <w:widowControl w:val="0"/>
        <w:autoSpaceDE w:val="0"/>
        <w:autoSpaceDN w:val="0"/>
        <w:adjustRightInd w:val="0"/>
        <w:ind w:firstLine="709"/>
        <w:jc w:val="both"/>
      </w:pPr>
      <w:r w:rsidRPr="00E41E7A">
        <w:t xml:space="preserve">1. Настоящий Порядок разработан на основании </w:t>
      </w:r>
      <w:hyperlink r:id="rId11" w:tooltip="&quot;Бюджетный кодекс Российской Федерации&quot; от 31.07.1998 N 145-ФЗ (ред. от 29.11.2021) (с изм. и доп., вступ. в силу с 01.01.2022){КонсультантПлюс}" w:history="1">
        <w:r w:rsidRPr="00E41E7A">
          <w:t>статей 219</w:t>
        </w:r>
      </w:hyperlink>
      <w:r w:rsidRPr="00E41E7A">
        <w:t xml:space="preserve"> и </w:t>
      </w:r>
      <w:hyperlink r:id="rId12" w:tooltip="&quot;Бюджетный кодекс Российской Федерации&quot; от 31.07.1998 N 145-ФЗ (ред. от 29.11.2021) (с изм. и доп., вступ. в силу с 01.01.2022){КонсультантПлюс}" w:history="1">
        <w:r w:rsidRPr="00E41E7A">
          <w:t>219.2</w:t>
        </w:r>
      </w:hyperlink>
      <w:r w:rsidRPr="00E41E7A">
        <w:t xml:space="preserve"> Бюджетного кодекса Российской Федерации и устанавливает порядок санкционирования оплаты денежных обязательств получателей средств бюджета </w:t>
      </w:r>
      <w:r>
        <w:t xml:space="preserve">сельского поселения </w:t>
      </w:r>
      <w:r w:rsidR="007021D7">
        <w:t>Лемазинский</w:t>
      </w:r>
      <w:r>
        <w:t xml:space="preserve"> сельсовет </w:t>
      </w:r>
      <w:r w:rsidRPr="00E41E7A">
        <w:t>муниципального района Дуванский район Республики Башкортостан (далее - получатели средств) и администраторов источников финансирования дефицита бюджета</w:t>
      </w:r>
      <w:r w:rsidRPr="007C48A6">
        <w:t xml:space="preserve"> </w:t>
      </w:r>
      <w:r>
        <w:t xml:space="preserve">сельского поселения </w:t>
      </w:r>
      <w:r w:rsidR="007021D7">
        <w:t>Лемазинский</w:t>
      </w:r>
      <w:r>
        <w:t xml:space="preserve"> сельсовет</w:t>
      </w:r>
      <w:r w:rsidRPr="00E41E7A">
        <w:t xml:space="preserve"> муниципального района Дуванский район Республики Башкортостан (далее - администраторы источников финансирования дефицита бюджета), принимаемых за счет средств бюджета </w:t>
      </w:r>
      <w:r>
        <w:t xml:space="preserve">сельского поселения </w:t>
      </w:r>
      <w:r w:rsidR="007021D7">
        <w:t>Лемазинский</w:t>
      </w:r>
      <w:r>
        <w:t xml:space="preserve"> сельсовет</w:t>
      </w:r>
      <w:r w:rsidRPr="00E41E7A">
        <w:t xml:space="preserve"> муниципального района Дуванский район Республики Башкортостан, в том числе поступивших из федерального бюджета.</w:t>
      </w:r>
    </w:p>
    <w:p w:rsidR="00B92951" w:rsidRPr="00E41E7A" w:rsidRDefault="00B92951" w:rsidP="00B92951">
      <w:pPr>
        <w:widowControl w:val="0"/>
        <w:autoSpaceDE w:val="0"/>
        <w:autoSpaceDN w:val="0"/>
        <w:adjustRightInd w:val="0"/>
        <w:ind w:firstLine="709"/>
        <w:jc w:val="both"/>
      </w:pPr>
      <w:r w:rsidRPr="00E41E7A">
        <w:t>2. Для оплаты денежных обязательств получатели средств, администраторы источников финансирования дефицита бюджета представляют в отдел Финансового управления Администрации муниципального района Дуванский район Республики Башкортостан (далее – Финансовое управление), осуществляющие санкционирование оплаты денежных обязательств получателей средств бюджета муниципального района Дуванский район Республики Башкортостан (далее - отдел Финансового управления, осуществляющие санкционирование), распоряжения о совершении казначейских платежей (далее - Распоряжение).</w:t>
      </w:r>
    </w:p>
    <w:p w:rsidR="00B92951" w:rsidRPr="00E41E7A" w:rsidRDefault="00B92951" w:rsidP="00B92951">
      <w:pPr>
        <w:widowControl w:val="0"/>
        <w:autoSpaceDE w:val="0"/>
        <w:autoSpaceDN w:val="0"/>
        <w:adjustRightInd w:val="0"/>
        <w:ind w:firstLine="709"/>
        <w:jc w:val="both"/>
      </w:pPr>
      <w:r w:rsidRPr="00E41E7A">
        <w:t xml:space="preserve">Распоряжение составляется по форме, установленной </w:t>
      </w:r>
      <w:hyperlink r:id="rId13" w:tooltip="Положение Банка России от 29.06.2021 N 762-П &quot;О правилах осуществления перевода денежных средств&quot; (Зарегистрировано в Минюсте России 25.08.2021 N 64765){КонсультантПлюс}" w:history="1">
        <w:r w:rsidRPr="00E41E7A">
          <w:t>Положением</w:t>
        </w:r>
      </w:hyperlink>
      <w:r w:rsidRPr="00E41E7A">
        <w:t xml:space="preserve"> Центрального банка Российской Федерации от 29 июня 2021 года N 762-П "О правилах осуществления перевода денежных средств" (далее - Положение N 762-П) с учетом требований, установленных </w:t>
      </w:r>
      <w:hyperlink r:id="rId14" w:tooltip="Положение Банка России от 06.10.2020 N 735-П (ред. от 25.03.2021) &quot;О ведении Банком России и кредитными организациями (филиалами) банковских счетов территориальных органов Федерального казначейства&quot; (Зарегистрировано в Минюсте России 05.11.2020 N 60761){Консул" w:history="1">
        <w:r w:rsidRPr="00E41E7A">
          <w:t>Положением</w:t>
        </w:r>
      </w:hyperlink>
      <w:r w:rsidRPr="00E41E7A">
        <w:t xml:space="preserve"> Центрального банка Российской Федерации от 6 октября 2020 года N 735-П "О ведении Банком России и кредитными организациями (филиалами) банковских счетов территориальных органов Федерального казначейства" (далее - Положение N 735-П). Реквизиты Распоряжения установлены в соответствии с </w:t>
      </w:r>
      <w:hyperlink r:id="rId15" w:tooltip="Приказ Минфина РБ от 12.04.2010 N 23 (ред. от 16.12.2020) &quot;Об утверждении Порядка исполнения бюджета Республики Башкортостан по расходам и источникам финансирования дефицита бюджета Республики Башкортостан&quot; (Зарегистрировано в Минюсте РБ 04.05.2010 N 1018){Кон" w:history="1">
        <w:r w:rsidRPr="006840BE">
          <w:t>Порядком</w:t>
        </w:r>
      </w:hyperlink>
      <w:r w:rsidRPr="006840BE">
        <w:t xml:space="preserve"> исполнения бюджет</w:t>
      </w:r>
      <w:r w:rsidRPr="00E41E7A">
        <w:t>а</w:t>
      </w:r>
      <w:r>
        <w:t xml:space="preserve"> сельского поселения </w:t>
      </w:r>
      <w:r w:rsidR="007021D7">
        <w:t>Лемазинский</w:t>
      </w:r>
      <w:r>
        <w:t xml:space="preserve"> сельсовет</w:t>
      </w:r>
      <w:r w:rsidRPr="00E41E7A">
        <w:rPr>
          <w:sz w:val="20"/>
          <w:szCs w:val="20"/>
        </w:rPr>
        <w:t xml:space="preserve"> </w:t>
      </w:r>
      <w:r w:rsidRPr="00E41E7A">
        <w:t xml:space="preserve">муниципального района Дуванский район Республики Башкортостан по расходам и источникам финансирования дефицита бюджета </w:t>
      </w:r>
      <w:r>
        <w:t xml:space="preserve">сельского поселения </w:t>
      </w:r>
      <w:r w:rsidR="007021D7">
        <w:t>Лемазинский</w:t>
      </w:r>
      <w:r>
        <w:t xml:space="preserve"> сельсовет</w:t>
      </w:r>
      <w:r w:rsidRPr="00E41E7A">
        <w:rPr>
          <w:sz w:val="20"/>
          <w:szCs w:val="20"/>
        </w:rPr>
        <w:t xml:space="preserve"> </w:t>
      </w:r>
      <w:r w:rsidRPr="00E41E7A">
        <w:t xml:space="preserve">муниципального района Дуванский район Республики Башкортостан, утвержденным постановлением Администрации </w:t>
      </w:r>
      <w:r>
        <w:t xml:space="preserve">сельского поселения </w:t>
      </w:r>
      <w:r w:rsidR="007021D7">
        <w:t>Лемазинский</w:t>
      </w:r>
      <w:r>
        <w:t xml:space="preserve"> сельсовет</w:t>
      </w:r>
      <w:r w:rsidRPr="00E41E7A">
        <w:rPr>
          <w:sz w:val="20"/>
          <w:szCs w:val="20"/>
        </w:rPr>
        <w:t xml:space="preserve"> </w:t>
      </w:r>
      <w:r w:rsidRPr="00E41E7A">
        <w:t xml:space="preserve">муниципального района Дуванский район Республики Башкортостан от </w:t>
      </w:r>
      <w:r w:rsidR="006840BE">
        <w:t>10.01.</w:t>
      </w:r>
      <w:r>
        <w:t>20</w:t>
      </w:r>
      <w:r w:rsidR="006840BE">
        <w:t>20</w:t>
      </w:r>
      <w:r w:rsidRPr="00E41E7A">
        <w:t xml:space="preserve"> года N </w:t>
      </w:r>
      <w:r w:rsidR="006840BE">
        <w:t>1</w:t>
      </w:r>
      <w:bookmarkStart w:id="1" w:name="_GoBack"/>
      <w:bookmarkEnd w:id="1"/>
      <w:r w:rsidRPr="00E41E7A">
        <w:t>.</w:t>
      </w:r>
    </w:p>
    <w:p w:rsidR="00B92951" w:rsidRPr="00E41E7A" w:rsidRDefault="00B92951" w:rsidP="00B92951">
      <w:pPr>
        <w:widowControl w:val="0"/>
        <w:autoSpaceDE w:val="0"/>
        <w:autoSpaceDN w:val="0"/>
        <w:adjustRightInd w:val="0"/>
        <w:spacing w:before="200"/>
        <w:ind w:firstLine="709"/>
        <w:jc w:val="both"/>
      </w:pPr>
      <w:r w:rsidRPr="00E41E7A">
        <w:t>Распоряжение представляется в электронной форме с применением электронной подписи (далее - в электронной форме).</w:t>
      </w:r>
    </w:p>
    <w:p w:rsidR="00B92951" w:rsidRPr="00E41E7A" w:rsidRDefault="00B92951" w:rsidP="00B92951">
      <w:pPr>
        <w:widowControl w:val="0"/>
        <w:autoSpaceDE w:val="0"/>
        <w:autoSpaceDN w:val="0"/>
        <w:adjustRightInd w:val="0"/>
        <w:spacing w:before="200"/>
        <w:ind w:firstLine="709"/>
        <w:jc w:val="both"/>
      </w:pPr>
      <w:r w:rsidRPr="00E41E7A">
        <w:t xml:space="preserve">При отсутствии технической возможности организации электронного документооборота с </w:t>
      </w:r>
      <w:r w:rsidRPr="00E41E7A">
        <w:lastRenderedPageBreak/>
        <w:t>применением электронной подписи Распоряжение представляется на бумажном носителе с одновременным представлением на машинном носителе (далее - на бумажном носителе).</w:t>
      </w:r>
    </w:p>
    <w:p w:rsidR="00B92951" w:rsidRPr="00E41E7A" w:rsidRDefault="00B92951" w:rsidP="00B92951">
      <w:pPr>
        <w:widowControl w:val="0"/>
        <w:autoSpaceDE w:val="0"/>
        <w:autoSpaceDN w:val="0"/>
        <w:adjustRightInd w:val="0"/>
        <w:spacing w:before="200"/>
        <w:ind w:firstLine="709"/>
        <w:jc w:val="both"/>
      </w:pPr>
      <w:bookmarkStart w:id="2" w:name="Par63"/>
      <w:bookmarkEnd w:id="2"/>
      <w:r w:rsidRPr="00E41E7A">
        <w:t xml:space="preserve">3. Уполномоченные сотрудники отдела Финансового управления,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Распоряжение на соответствие установленной форме, на соответствие подписей имеющимся образцам, представленным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 на наличие в нем реквизитов и показателей, предусмотренных </w:t>
      </w:r>
      <w:hyperlink w:anchor="Par65" w:tooltip="4. Распоряжение проверяется на наличие в нем следующих реквизитов и показателей:" w:history="1">
        <w:r w:rsidRPr="00E41E7A">
          <w:t>пунктом 4</w:t>
        </w:r>
      </w:hyperlink>
      <w:r w:rsidRPr="00E41E7A">
        <w:t xml:space="preserve"> настоящего Порядка, наличие документов, предусмотренных </w:t>
      </w:r>
      <w:hyperlink w:anchor="Par80" w:tooltip="7) уникального номера реестровой записи, присвоенного государственному контракту на поставку товаров, выполнение работ, оказание услуг в реестре контрактов, предусмотренном законодательством Российской Федерации о контрактной системе в сфере закупок товаров, р" w:history="1">
        <w:r w:rsidRPr="00E41E7A">
          <w:t>пунктами 7</w:t>
        </w:r>
      </w:hyperlink>
      <w:r w:rsidRPr="00E41E7A">
        <w:t xml:space="preserve">, </w:t>
      </w:r>
      <w:hyperlink w:anchor="Par111" w:tooltip="9. Получатель средств представляет в отделы Управления, осуществляющие санкционирование, при наличии электронного документооборота в форме электронной копии документа на бумажном носителе, созданной посредством его сканирования, или копии электронного документ" w:history="1">
        <w:r w:rsidRPr="00E41E7A">
          <w:t>9</w:t>
        </w:r>
      </w:hyperlink>
      <w:r w:rsidRPr="00E41E7A">
        <w:t xml:space="preserve"> настоящего Порядка, и соответствующим требованиям, установленным </w:t>
      </w:r>
      <w:hyperlink w:anchor="Par126" w:tooltip="11.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 w:history="1">
        <w:r w:rsidRPr="00E41E7A">
          <w:t>пунктами 10</w:t>
        </w:r>
      </w:hyperlink>
      <w:r w:rsidRPr="00E41E7A">
        <w:t xml:space="preserve"> - </w:t>
      </w:r>
      <w:hyperlink w:anchor="Par163" w:tooltip="14. При санкционировании оплаты денежных обязательств по выплатам по источникам финансирования дефицита бюджета осуществляется проверка Распоряжения по следующим направлениям:" w:history="1">
        <w:r w:rsidRPr="00E41E7A">
          <w:t>14</w:t>
        </w:r>
      </w:hyperlink>
      <w:r w:rsidRPr="00E41E7A">
        <w:t xml:space="preserve"> настоящего Порядка.</w:t>
      </w:r>
    </w:p>
    <w:p w:rsidR="00B92951" w:rsidRPr="00E41E7A" w:rsidRDefault="00B92951" w:rsidP="00B92951">
      <w:pPr>
        <w:widowControl w:val="0"/>
        <w:autoSpaceDE w:val="0"/>
        <w:autoSpaceDN w:val="0"/>
        <w:adjustRightInd w:val="0"/>
        <w:spacing w:before="200"/>
        <w:ind w:firstLine="709"/>
        <w:jc w:val="both"/>
      </w:pPr>
      <w:bookmarkStart w:id="3" w:name="Par65"/>
      <w:bookmarkEnd w:id="3"/>
      <w:r w:rsidRPr="00E41E7A">
        <w:t>4. Распоряжение проверяется на наличие в нем следующих реквизитов и показателей:</w:t>
      </w:r>
    </w:p>
    <w:p w:rsidR="00B92951" w:rsidRPr="00E41E7A" w:rsidRDefault="00B92951" w:rsidP="00B92951">
      <w:pPr>
        <w:widowControl w:val="0"/>
        <w:autoSpaceDE w:val="0"/>
        <w:autoSpaceDN w:val="0"/>
        <w:adjustRightInd w:val="0"/>
        <w:spacing w:before="200"/>
        <w:ind w:firstLine="709"/>
        <w:jc w:val="both"/>
      </w:pPr>
      <w:r w:rsidRPr="00E41E7A">
        <w:t>1) кодов классификации расходов бюджетов (классификации источников финансирования дефицитов бюджетов), по которым необходимо произвести перечисление из бюджета, и кода объекта капитального строительства (объекта недвижимости, мероприятия (укрупненного инвестиционного проекта)), включенного в республиканскую адресную инвестиционную программу (далее - РАИП) или в 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(далее - Терзаказ) (при наличии), а также текстового назначения платежа;</w:t>
      </w:r>
    </w:p>
    <w:p w:rsidR="00B92951" w:rsidRPr="00E41E7A" w:rsidRDefault="00B92951" w:rsidP="00B92951">
      <w:pPr>
        <w:widowControl w:val="0"/>
        <w:autoSpaceDE w:val="0"/>
        <w:autoSpaceDN w:val="0"/>
        <w:adjustRightInd w:val="0"/>
        <w:spacing w:before="200"/>
        <w:ind w:firstLine="709"/>
        <w:jc w:val="both"/>
      </w:pPr>
      <w:r w:rsidRPr="00E41E7A">
        <w:t>2) суммы налога на добавленную стоимость (при наличии);</w:t>
      </w:r>
    </w:p>
    <w:p w:rsidR="00B92951" w:rsidRPr="00E41E7A" w:rsidRDefault="00B92951" w:rsidP="00B92951">
      <w:pPr>
        <w:widowControl w:val="0"/>
        <w:autoSpaceDE w:val="0"/>
        <w:autoSpaceDN w:val="0"/>
        <w:adjustRightInd w:val="0"/>
        <w:spacing w:before="200"/>
        <w:ind w:firstLine="709"/>
        <w:jc w:val="both"/>
      </w:pPr>
      <w:r w:rsidRPr="00E41E7A">
        <w:t>3)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w:t>
      </w:r>
    </w:p>
    <w:p w:rsidR="00B92951" w:rsidRPr="00E41E7A" w:rsidRDefault="00B92951" w:rsidP="00B92951">
      <w:pPr>
        <w:widowControl w:val="0"/>
        <w:autoSpaceDE w:val="0"/>
        <w:autoSpaceDN w:val="0"/>
        <w:adjustRightInd w:val="0"/>
        <w:spacing w:before="200"/>
        <w:ind w:firstLine="709"/>
        <w:jc w:val="both"/>
      </w:pPr>
      <w:r w:rsidRPr="00E41E7A">
        <w:t>4) данных для осуществления налоговых и иных обязательных платежей в бюджеты бюджетной системы Российской Федерации (при необходимости);</w:t>
      </w:r>
    </w:p>
    <w:p w:rsidR="00B92951" w:rsidRPr="00E41E7A" w:rsidRDefault="00B92951" w:rsidP="00B92951">
      <w:pPr>
        <w:widowControl w:val="0"/>
        <w:autoSpaceDE w:val="0"/>
        <w:autoSpaceDN w:val="0"/>
        <w:adjustRightInd w:val="0"/>
        <w:spacing w:before="200"/>
        <w:ind w:firstLine="709"/>
        <w:jc w:val="both"/>
      </w:pPr>
      <w:bookmarkStart w:id="4" w:name="Par70"/>
      <w:bookmarkEnd w:id="4"/>
      <w:r w:rsidRPr="00E41E7A">
        <w:t>5) реквизитов (номер, дата) и предмета договора (муниципального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w:t>
      </w:r>
    </w:p>
    <w:p w:rsidR="00B92951" w:rsidRPr="00E41E7A" w:rsidRDefault="00B92951" w:rsidP="00B92951">
      <w:pPr>
        <w:widowControl w:val="0"/>
        <w:autoSpaceDE w:val="0"/>
        <w:autoSpaceDN w:val="0"/>
        <w:adjustRightInd w:val="0"/>
        <w:spacing w:before="200"/>
        <w:ind w:firstLine="709"/>
        <w:jc w:val="both"/>
      </w:pPr>
      <w:r w:rsidRPr="00E41E7A">
        <w:t>договора (муниципального контракта) на поставку товаров, выполнение работ, оказание услуг для муниципальных нужд;</w:t>
      </w:r>
    </w:p>
    <w:p w:rsidR="00B92951" w:rsidRPr="00E41E7A" w:rsidRDefault="00B92951" w:rsidP="00B92951">
      <w:pPr>
        <w:widowControl w:val="0"/>
        <w:autoSpaceDE w:val="0"/>
        <w:autoSpaceDN w:val="0"/>
        <w:adjustRightInd w:val="0"/>
        <w:spacing w:before="200"/>
        <w:ind w:firstLine="709"/>
        <w:jc w:val="both"/>
      </w:pPr>
      <w:r w:rsidRPr="00E41E7A">
        <w:t xml:space="preserve">договора, заключенного в связи с предоставлением бюджетных инвестиций юридическому лицу в соответствии со </w:t>
      </w:r>
      <w:hyperlink r:id="rId16" w:tooltip="&quot;Бюджетный кодекс Российской Федерации&quot; от 31.07.1998 N 145-ФЗ (ред. от 29.11.2021) (с изм. и доп., вступ. в силу с 01.01.2022){КонсультантПлюс}" w:history="1">
        <w:r w:rsidRPr="00E41E7A">
          <w:t>статьей 80</w:t>
        </w:r>
      </w:hyperlink>
      <w:r w:rsidRPr="00E41E7A">
        <w:t xml:space="preserve"> Бюджетного кодекса Российской Федерации (далее - договор (муниципальный контракт));</w:t>
      </w:r>
    </w:p>
    <w:p w:rsidR="00B92951" w:rsidRPr="00E41E7A" w:rsidRDefault="00B92951" w:rsidP="00B92951">
      <w:pPr>
        <w:widowControl w:val="0"/>
        <w:autoSpaceDE w:val="0"/>
        <w:autoSpaceDN w:val="0"/>
        <w:adjustRightInd w:val="0"/>
        <w:spacing w:before="200"/>
        <w:ind w:firstLine="709"/>
        <w:jc w:val="both"/>
      </w:pPr>
      <w:r w:rsidRPr="00E41E7A">
        <w:t>договора аренды;</w:t>
      </w:r>
    </w:p>
    <w:p w:rsidR="00B92951" w:rsidRPr="00E41E7A" w:rsidRDefault="00B92951" w:rsidP="00B92951">
      <w:pPr>
        <w:widowControl w:val="0"/>
        <w:autoSpaceDE w:val="0"/>
        <w:autoSpaceDN w:val="0"/>
        <w:adjustRightInd w:val="0"/>
        <w:spacing w:before="200"/>
        <w:ind w:firstLine="709"/>
        <w:jc w:val="both"/>
      </w:pPr>
      <w:r w:rsidRPr="00E41E7A">
        <w:t>соглашения о предоставлении из бюджета муниципального района Дуванский район Республики Башкортостан субсидии, субвенции, иного межбюджетного трансферта, имеющих целевое назначение, бюджетам сельских поселений муниципального района Дуванский район Республики Башкортостан;</w:t>
      </w:r>
    </w:p>
    <w:p w:rsidR="00B92951" w:rsidRPr="00E41E7A" w:rsidRDefault="00B92951" w:rsidP="00B92951">
      <w:pPr>
        <w:widowControl w:val="0"/>
        <w:autoSpaceDE w:val="0"/>
        <w:autoSpaceDN w:val="0"/>
        <w:adjustRightInd w:val="0"/>
        <w:spacing w:before="200"/>
        <w:ind w:firstLine="709"/>
        <w:jc w:val="both"/>
      </w:pPr>
      <w:r w:rsidRPr="00E41E7A">
        <w:t>соглашения о предоставлении субсидии муниципальному бюджетному или муниципальному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B92951" w:rsidRPr="00E41E7A" w:rsidRDefault="00B92951" w:rsidP="00B92951">
      <w:pPr>
        <w:widowControl w:val="0"/>
        <w:autoSpaceDE w:val="0"/>
        <w:autoSpaceDN w:val="0"/>
        <w:adjustRightInd w:val="0"/>
        <w:spacing w:before="200"/>
        <w:ind w:firstLine="709"/>
        <w:jc w:val="both"/>
      </w:pPr>
      <w:r w:rsidRPr="00E41E7A">
        <w:lastRenderedPageBreak/>
        <w:t>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p w:rsidR="00B92951" w:rsidRPr="00E41E7A" w:rsidRDefault="00B92951" w:rsidP="00B92951">
      <w:pPr>
        <w:widowControl w:val="0"/>
        <w:autoSpaceDE w:val="0"/>
        <w:autoSpaceDN w:val="0"/>
        <w:adjustRightInd w:val="0"/>
        <w:spacing w:before="200"/>
        <w:ind w:firstLine="709"/>
        <w:jc w:val="both"/>
      </w:pPr>
      <w:bookmarkStart w:id="5" w:name="Par78"/>
      <w:bookmarkEnd w:id="5"/>
      <w:r w:rsidRPr="00E41E7A">
        <w:t xml:space="preserve">6)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справка о стоимости выполненных работ и затрат (унифицированная форма N КС-3), и (или) счет, и (или) счет-фактура), номер и дата исполнительного документа (исполнительный лист, судебный приказ), решения налогового органа о взыскании налога, сбора, страхового взноса, пеней и штрафов, предусматривающего обращение взыскания на средства бюджета </w:t>
      </w:r>
      <w:r>
        <w:t xml:space="preserve">сельского поселения </w:t>
      </w:r>
      <w:r w:rsidR="007021D7">
        <w:t>Лемазинский</w:t>
      </w:r>
      <w:r>
        <w:t xml:space="preserve"> сельсовет</w:t>
      </w:r>
      <w:r w:rsidRPr="00E41E7A">
        <w:t xml:space="preserve"> муниципального района Дуванский район Республики Башкортостан, иных документов, подтверждающих возникновение денежных обязательств, предусмотренных законодательством (далее - документы, подтверждающие возникновение денежных обязательств);</w:t>
      </w:r>
    </w:p>
    <w:p w:rsidR="00B92951" w:rsidRPr="00E41E7A" w:rsidRDefault="00B92951" w:rsidP="00B92951">
      <w:pPr>
        <w:widowControl w:val="0"/>
        <w:autoSpaceDE w:val="0"/>
        <w:autoSpaceDN w:val="0"/>
        <w:adjustRightInd w:val="0"/>
        <w:spacing w:before="200"/>
        <w:ind w:firstLine="709"/>
        <w:jc w:val="both"/>
      </w:pPr>
      <w:bookmarkStart w:id="6" w:name="Par80"/>
      <w:bookmarkEnd w:id="6"/>
      <w:r w:rsidRPr="00E41E7A">
        <w:t>7) уникального номера реестровой записи, присвоенного муниципальному контракту на поставку товаров, выполнение работ, оказание услуг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реестр контрактов).</w:t>
      </w:r>
    </w:p>
    <w:p w:rsidR="00B92951" w:rsidRPr="00E41E7A" w:rsidRDefault="00B92951" w:rsidP="00B92951">
      <w:pPr>
        <w:widowControl w:val="0"/>
        <w:autoSpaceDE w:val="0"/>
        <w:autoSpaceDN w:val="0"/>
        <w:adjustRightInd w:val="0"/>
        <w:spacing w:before="200"/>
        <w:ind w:firstLine="709"/>
        <w:jc w:val="both"/>
      </w:pPr>
      <w:bookmarkStart w:id="7" w:name="Par82"/>
      <w:bookmarkEnd w:id="7"/>
      <w:r w:rsidRPr="00E41E7A">
        <w:t xml:space="preserve">5. Требования </w:t>
      </w:r>
      <w:hyperlink w:anchor="Par70" w:tooltip="5) реквизитов (номер, дата) и предмета договора (государствен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 w:history="1">
        <w:r w:rsidRPr="00E41E7A">
          <w:t>подпунктов 5</w:t>
        </w:r>
      </w:hyperlink>
      <w:r w:rsidRPr="00E41E7A">
        <w:t xml:space="preserve"> и </w:t>
      </w:r>
      <w:hyperlink w:anchor="Par78" w:tooltip="6)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сп" w:history="1">
        <w:r w:rsidRPr="00E41E7A">
          <w:t>6 пункта 4</w:t>
        </w:r>
      </w:hyperlink>
      <w:r w:rsidRPr="00E41E7A">
        <w:t xml:space="preserve"> настоящего Порядка не применяются в отношении Распоряжения при перечислении средств получателям средств, осуществляющим в соответствии с бюджетным законодательством операции со средствами бюджета </w:t>
      </w:r>
      <w:r>
        <w:t xml:space="preserve">сельского поселения </w:t>
      </w:r>
      <w:r w:rsidR="007021D7">
        <w:t>Лемазинский</w:t>
      </w:r>
      <w:r>
        <w:t xml:space="preserve"> сельсовет</w:t>
      </w:r>
      <w:r w:rsidRPr="00E41E7A">
        <w:t xml:space="preserve"> муниципального района Дуванский район Республики Башкортостан (в том числе в иностранной валюте) на счетах, открытых им в учреждении Центрального банка Российской Федерации или кредитной организации.</w:t>
      </w:r>
    </w:p>
    <w:p w:rsidR="00B92951" w:rsidRPr="00E41E7A" w:rsidRDefault="00B92951" w:rsidP="00B92951">
      <w:pPr>
        <w:widowControl w:val="0"/>
        <w:autoSpaceDE w:val="0"/>
        <w:autoSpaceDN w:val="0"/>
        <w:adjustRightInd w:val="0"/>
        <w:spacing w:before="200"/>
        <w:ind w:firstLine="709"/>
        <w:jc w:val="both"/>
      </w:pPr>
      <w:r w:rsidRPr="00E41E7A">
        <w:t xml:space="preserve">Требования </w:t>
      </w:r>
      <w:hyperlink w:anchor="Par70" w:tooltip="5) реквизитов (номер, дата) и предмета договора (государствен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 w:history="1">
        <w:r w:rsidRPr="00E41E7A">
          <w:t>подпункта 5 пункта 4</w:t>
        </w:r>
      </w:hyperlink>
      <w:r w:rsidRPr="00E41E7A">
        <w:t xml:space="preserve"> настоящего Порядка не применяются в отношении Распоряжения при оплате товаров, выполнении работ, оказании услуг в случаях, когда заключение договоров (муниципальных контрактов) законодательством Российской Федерации не предусмотрено.</w:t>
      </w:r>
    </w:p>
    <w:p w:rsidR="00B92951" w:rsidRPr="00E41E7A" w:rsidRDefault="00B92951" w:rsidP="00B92951">
      <w:pPr>
        <w:widowControl w:val="0"/>
        <w:autoSpaceDE w:val="0"/>
        <w:autoSpaceDN w:val="0"/>
        <w:adjustRightInd w:val="0"/>
        <w:spacing w:before="200"/>
        <w:ind w:firstLine="709"/>
        <w:jc w:val="both"/>
      </w:pPr>
      <w:r w:rsidRPr="00E41E7A">
        <w:t xml:space="preserve">6. Требования </w:t>
      </w:r>
      <w:hyperlink w:anchor="Par78" w:tooltip="6)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сп" w:history="1">
        <w:r w:rsidRPr="00E41E7A">
          <w:t>подпункта 6 пункта 4</w:t>
        </w:r>
      </w:hyperlink>
      <w:r w:rsidRPr="00E41E7A">
        <w:t xml:space="preserve"> настоящего Порядка не применяются в отношении Распоряжения при:</w:t>
      </w:r>
    </w:p>
    <w:p w:rsidR="00B92951" w:rsidRPr="00E41E7A" w:rsidRDefault="00B92951" w:rsidP="00B92951">
      <w:pPr>
        <w:widowControl w:val="0"/>
        <w:autoSpaceDE w:val="0"/>
        <w:autoSpaceDN w:val="0"/>
        <w:adjustRightInd w:val="0"/>
        <w:spacing w:before="200"/>
        <w:ind w:firstLine="709"/>
        <w:jc w:val="both"/>
      </w:pPr>
      <w:r w:rsidRPr="00E41E7A">
        <w:t>осуществлении авансовых платежей в соответствии с условиями договора (муниципального контракта);</w:t>
      </w:r>
    </w:p>
    <w:p w:rsidR="00B92951" w:rsidRPr="00E41E7A" w:rsidRDefault="00B92951" w:rsidP="00B92951">
      <w:pPr>
        <w:widowControl w:val="0"/>
        <w:autoSpaceDE w:val="0"/>
        <w:autoSpaceDN w:val="0"/>
        <w:adjustRightInd w:val="0"/>
        <w:spacing w:before="200"/>
        <w:ind w:firstLine="709"/>
        <w:jc w:val="both"/>
      </w:pPr>
      <w:r w:rsidRPr="00E41E7A">
        <w:t>оплате по договору аренды;</w:t>
      </w:r>
    </w:p>
    <w:p w:rsidR="00B92951" w:rsidRPr="00E41E7A" w:rsidRDefault="00B92951" w:rsidP="00B92951">
      <w:pPr>
        <w:widowControl w:val="0"/>
        <w:autoSpaceDE w:val="0"/>
        <w:autoSpaceDN w:val="0"/>
        <w:adjustRightInd w:val="0"/>
        <w:spacing w:before="200"/>
        <w:ind w:firstLine="709"/>
        <w:jc w:val="both"/>
      </w:pPr>
      <w:r w:rsidRPr="00E41E7A">
        <w:t>перечислении средств в соответствии с соглашениями, предусмотренными настоящим Порядком;</w:t>
      </w:r>
    </w:p>
    <w:p w:rsidR="00B92951" w:rsidRPr="00E41E7A" w:rsidRDefault="00B92951" w:rsidP="00B92951">
      <w:pPr>
        <w:widowControl w:val="0"/>
        <w:autoSpaceDE w:val="0"/>
        <w:autoSpaceDN w:val="0"/>
        <w:adjustRightInd w:val="0"/>
        <w:spacing w:before="200"/>
        <w:ind w:firstLine="709"/>
        <w:jc w:val="both"/>
      </w:pPr>
      <w:r w:rsidRPr="00E41E7A">
        <w:t xml:space="preserve">перечислении средств в соответствии с договором (муниципальным контрактом), заключенным в связи с предоставлением бюджетных инвестиций юридическому лицу в соответствии со </w:t>
      </w:r>
      <w:hyperlink r:id="rId17" w:tooltip="&quot;Бюджетный кодекс Российской Федерации&quot; от 31.07.1998 N 145-ФЗ (ред. от 29.11.2021) (с изм. и доп., вступ. в силу с 01.01.2022){КонсультантПлюс}" w:history="1">
        <w:r w:rsidRPr="00E41E7A">
          <w:t>статьей 80</w:t>
        </w:r>
      </w:hyperlink>
      <w:r w:rsidRPr="00E41E7A">
        <w:t xml:space="preserve"> Бюджетного кодекса Российской Федерации;</w:t>
      </w:r>
    </w:p>
    <w:p w:rsidR="00B92951" w:rsidRPr="00E41E7A" w:rsidRDefault="00B92951" w:rsidP="00B92951">
      <w:pPr>
        <w:widowControl w:val="0"/>
        <w:autoSpaceDE w:val="0"/>
        <w:autoSpaceDN w:val="0"/>
        <w:adjustRightInd w:val="0"/>
        <w:spacing w:before="200"/>
        <w:ind w:firstLine="709"/>
        <w:jc w:val="both"/>
      </w:pPr>
      <w:r w:rsidRPr="00E41E7A">
        <w:t>перечислении средств в соответствии с нормативным правовым актом о предоставлении субсидии юридическому лицу.</w:t>
      </w:r>
    </w:p>
    <w:p w:rsidR="00B92951" w:rsidRPr="00E41E7A" w:rsidRDefault="00B92951" w:rsidP="00B92951">
      <w:pPr>
        <w:widowControl w:val="0"/>
        <w:autoSpaceDE w:val="0"/>
        <w:autoSpaceDN w:val="0"/>
        <w:adjustRightInd w:val="0"/>
        <w:spacing w:before="200"/>
        <w:ind w:firstLine="709"/>
        <w:jc w:val="both"/>
      </w:pPr>
      <w:bookmarkStart w:id="8" w:name="Par92"/>
      <w:bookmarkEnd w:id="8"/>
      <w:r w:rsidRPr="00E41E7A">
        <w:t xml:space="preserve">7. Для подтверждения возникновения денежного обязательства получатель средств представляет в отдел Финансового управления, осуществляющие санкционирование, вместе с Распоряжением указанные в нем в соответствии с </w:t>
      </w:r>
      <w:hyperlink w:anchor="Par78" w:tooltip="6)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сп" w:history="1">
        <w:r w:rsidRPr="00E41E7A">
          <w:t>подпунктом 6 пункта 4</w:t>
        </w:r>
      </w:hyperlink>
      <w:r w:rsidRPr="00E41E7A">
        <w:t xml:space="preserve"> настоящего Порядка соответствующие документы, подтверждающие возникновение денежного обязательства согласно </w:t>
      </w:r>
      <w:r w:rsidRPr="00E41E7A">
        <w:lastRenderedPageBreak/>
        <w:t xml:space="preserve">требованиям, установленным </w:t>
      </w:r>
      <w:hyperlink w:anchor="Par111" w:tooltip="9. Получатель средств представляет в отделы Управления, осуществляющие санкционирование, при наличии электронного документооборота в форме электронной копии документа на бумажном носителе, созданной посредством его сканирования, или копии электронного документ" w:history="1">
        <w:r w:rsidRPr="00E41E7A">
          <w:t>пунктом 9</w:t>
        </w:r>
      </w:hyperlink>
      <w:r w:rsidRPr="00E41E7A">
        <w:t xml:space="preserve"> настоящего Порядка.</w:t>
      </w:r>
    </w:p>
    <w:p w:rsidR="00B92951" w:rsidRPr="00E41E7A" w:rsidRDefault="00B92951" w:rsidP="00B92951">
      <w:pPr>
        <w:widowControl w:val="0"/>
        <w:autoSpaceDE w:val="0"/>
        <w:autoSpaceDN w:val="0"/>
        <w:adjustRightInd w:val="0"/>
        <w:spacing w:before="200"/>
        <w:ind w:firstLine="709"/>
        <w:jc w:val="both"/>
      </w:pPr>
      <w:r w:rsidRPr="00E41E7A">
        <w:t xml:space="preserve">Для подтверждения денежного обязательства, возникшего в соответствии с условиями бюджетного обязательства, обусловленного муниципальным контрактом, предусматривающим обязанность получателя средств - муниципального заказчика по перечислению сумм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бюджета </w:t>
      </w:r>
      <w:r>
        <w:t xml:space="preserve">сельского поселения </w:t>
      </w:r>
      <w:r w:rsidR="007021D7">
        <w:t>Лемазинский</w:t>
      </w:r>
      <w:r>
        <w:t xml:space="preserve"> сельсовет</w:t>
      </w:r>
      <w:r w:rsidRPr="00E41E7A">
        <w:t xml:space="preserve"> муниципального района Дуванский район Республики Башкортостан, получатель средств представляет в отдел Финансового  управления, осуществляющие санкционирование, не позднее представления Распоряжения на оплату денежного обязательства по муниципальному контракту, Распоряжение на перечисление в доход бюджета </w:t>
      </w:r>
      <w:r>
        <w:t xml:space="preserve">сельского поселения </w:t>
      </w:r>
      <w:r w:rsidR="007021D7">
        <w:t>Лемазинский</w:t>
      </w:r>
      <w:r>
        <w:t xml:space="preserve"> сельсовет</w:t>
      </w:r>
      <w:r w:rsidRPr="00E41E7A">
        <w:t xml:space="preserve"> муниципального района </w:t>
      </w:r>
      <w:r>
        <w:t>Дуван</w:t>
      </w:r>
      <w:r w:rsidRPr="00E41E7A">
        <w:t>ский район Республики Башкортостан суммы неустойки (штрафа, пеней) по данному муниципальному контракту.</w:t>
      </w:r>
    </w:p>
    <w:p w:rsidR="00B92951" w:rsidRPr="00E41E7A" w:rsidRDefault="00B92951" w:rsidP="00B92951">
      <w:pPr>
        <w:widowControl w:val="0"/>
        <w:autoSpaceDE w:val="0"/>
        <w:autoSpaceDN w:val="0"/>
        <w:adjustRightInd w:val="0"/>
        <w:spacing w:before="200"/>
        <w:ind w:firstLine="709"/>
        <w:jc w:val="both"/>
      </w:pPr>
      <w:r w:rsidRPr="00E41E7A">
        <w:t xml:space="preserve">8. Требования, установленные </w:t>
      </w:r>
      <w:hyperlink w:anchor="Par92" w:tooltip="7. Для подтверждения возникновения денежного обязательства получатель средств представляет в отделы Управления, осуществляющие санкционирование, вместе с Распоряжением указанные в нем в соответствии с подпунктом 6 пункта 4 настоящего Порядка соответствующие до" w:history="1">
        <w:r w:rsidRPr="00E41E7A">
          <w:t>пунктом 7</w:t>
        </w:r>
      </w:hyperlink>
      <w:r w:rsidRPr="00E41E7A">
        <w:t xml:space="preserve"> настоящего Порядка не распространяются (если иное не установлено законодательством Республики Башкортостан и (или) нормативными правовыми актами муниципального района Дуванский район Республики Башкортостан) на санкционирование оплаты денежных обязательств, связанных: с обеспечением выполнения функций казенных учреждений (за исключением денежных обязательств по поставкам товаров, выполнению работ, оказанию услуг);</w:t>
      </w:r>
    </w:p>
    <w:p w:rsidR="00B92951" w:rsidRPr="00E41E7A" w:rsidRDefault="00B92951" w:rsidP="00B92951">
      <w:pPr>
        <w:widowControl w:val="0"/>
        <w:autoSpaceDE w:val="0"/>
        <w:autoSpaceDN w:val="0"/>
        <w:adjustRightInd w:val="0"/>
        <w:spacing w:before="200"/>
        <w:ind w:firstLine="709"/>
        <w:jc w:val="both"/>
      </w:pPr>
      <w:r w:rsidRPr="00E41E7A">
        <w:t>с социальными выплатами населению;</w:t>
      </w:r>
    </w:p>
    <w:p w:rsidR="00B92951" w:rsidRPr="00E41E7A" w:rsidRDefault="00B92951" w:rsidP="00B92951">
      <w:pPr>
        <w:widowControl w:val="0"/>
        <w:autoSpaceDE w:val="0"/>
        <w:autoSpaceDN w:val="0"/>
        <w:adjustRightInd w:val="0"/>
        <w:spacing w:before="200"/>
        <w:ind w:firstLine="709"/>
        <w:jc w:val="both"/>
      </w:pPr>
      <w:r w:rsidRPr="00E41E7A">
        <w:t xml:space="preserve">с предоставлением бюджетных инвестиций юридическому лицу по договору в соответствии со </w:t>
      </w:r>
      <w:hyperlink r:id="rId18" w:tooltip="&quot;Бюджетный кодекс Российской Федерации&quot; от 31.07.1998 N 145-ФЗ (ред. от 29.11.2021) (с изм. и доп., вступ. в силу с 01.01.2022){КонсультантПлюс}" w:history="1">
        <w:r w:rsidRPr="00E41E7A">
          <w:t>статьей 80</w:t>
        </w:r>
      </w:hyperlink>
      <w:r w:rsidRPr="00E41E7A">
        <w:t xml:space="preserve"> Бюджетного Кодекса Российской Федерации;</w:t>
      </w:r>
    </w:p>
    <w:p w:rsidR="00B92951" w:rsidRPr="00E41E7A" w:rsidRDefault="00B92951" w:rsidP="00B92951">
      <w:pPr>
        <w:widowControl w:val="0"/>
        <w:autoSpaceDE w:val="0"/>
        <w:autoSpaceDN w:val="0"/>
        <w:adjustRightInd w:val="0"/>
        <w:spacing w:before="200"/>
        <w:ind w:firstLine="709"/>
        <w:jc w:val="both"/>
      </w:pPr>
      <w:r w:rsidRPr="00E41E7A">
        <w:t>с предоставлением субсидий юридическим лицам, индивидуальным предпринимателям, физическим лицам - производителям товаров, работ, услуг;</w:t>
      </w:r>
    </w:p>
    <w:p w:rsidR="00B92951" w:rsidRPr="00E41E7A" w:rsidRDefault="00B92951" w:rsidP="00B92951">
      <w:pPr>
        <w:widowControl w:val="0"/>
        <w:autoSpaceDE w:val="0"/>
        <w:autoSpaceDN w:val="0"/>
        <w:adjustRightInd w:val="0"/>
        <w:spacing w:before="200"/>
        <w:ind w:firstLine="709"/>
        <w:jc w:val="both"/>
      </w:pPr>
      <w:r w:rsidRPr="00E41E7A">
        <w:t xml:space="preserve">с предоставлением (за исключением случаев, предусмотренных </w:t>
      </w:r>
      <w:hyperlink w:anchor="Par121" w:tooltip="10. При предоставлении межбюджетных трансфертов из бюджета Республики Башкортостан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 w:history="1">
        <w:r w:rsidRPr="00E41E7A">
          <w:t>пунктом 10</w:t>
        </w:r>
      </w:hyperlink>
      <w:r w:rsidRPr="00E41E7A">
        <w:t xml:space="preserve"> настоящего Порядка);</w:t>
      </w:r>
    </w:p>
    <w:p w:rsidR="00B92951" w:rsidRPr="00E41E7A" w:rsidRDefault="00B92951" w:rsidP="00B92951">
      <w:pPr>
        <w:widowControl w:val="0"/>
        <w:autoSpaceDE w:val="0"/>
        <w:autoSpaceDN w:val="0"/>
        <w:adjustRightInd w:val="0"/>
        <w:spacing w:before="200"/>
        <w:ind w:firstLine="709"/>
        <w:jc w:val="both"/>
      </w:pPr>
      <w:r w:rsidRPr="00E41E7A">
        <w:t>с предоставлением платежей, взносов, безвозмездных перечислений субъектам международного права;</w:t>
      </w:r>
    </w:p>
    <w:p w:rsidR="00B92951" w:rsidRPr="00E41E7A" w:rsidRDefault="00B92951" w:rsidP="00B92951">
      <w:pPr>
        <w:widowControl w:val="0"/>
        <w:autoSpaceDE w:val="0"/>
        <w:autoSpaceDN w:val="0"/>
        <w:adjustRightInd w:val="0"/>
        <w:spacing w:before="200"/>
        <w:ind w:firstLine="709"/>
        <w:jc w:val="both"/>
      </w:pPr>
      <w:r w:rsidRPr="00E41E7A">
        <w:t>с обслуживанием государственного долга;</w:t>
      </w:r>
    </w:p>
    <w:p w:rsidR="00B92951" w:rsidRPr="00E41E7A" w:rsidRDefault="00B92951" w:rsidP="00B92951">
      <w:pPr>
        <w:widowControl w:val="0"/>
        <w:autoSpaceDE w:val="0"/>
        <w:autoSpaceDN w:val="0"/>
        <w:adjustRightInd w:val="0"/>
        <w:spacing w:before="200"/>
        <w:ind w:firstLine="709"/>
        <w:jc w:val="both"/>
      </w:pPr>
      <w:r w:rsidRPr="00E41E7A">
        <w:t>с исполнением судебных актов по искам к муниципальному району Дуванский район Республике Башкортостан о возмещении вреда, причиненного гражданину или юридическому лицу в результате незаконных действий (бездействия) органов местного самоуправления муниципального района Дуванский район Республики Башкортостан либо должностных лиц этих органов;</w:t>
      </w:r>
    </w:p>
    <w:p w:rsidR="00B92951" w:rsidRPr="00E41E7A" w:rsidRDefault="00B92951" w:rsidP="00B92951">
      <w:pPr>
        <w:widowControl w:val="0"/>
        <w:autoSpaceDE w:val="0"/>
        <w:autoSpaceDN w:val="0"/>
        <w:adjustRightInd w:val="0"/>
        <w:spacing w:before="200"/>
        <w:ind w:firstLine="709"/>
        <w:jc w:val="both"/>
      </w:pPr>
      <w:r w:rsidRPr="00E41E7A">
        <w:t>с исполнением решения налогового органа о взыскании налога, сбора, страхового взноса, пеней и штрафов, предусматривающего обращение взыскания на средства бюджета муниципального района Дуванский район Республики Башкортостан;</w:t>
      </w:r>
    </w:p>
    <w:p w:rsidR="00B92951" w:rsidRPr="00E41E7A" w:rsidRDefault="00B92951" w:rsidP="00B92951">
      <w:pPr>
        <w:widowControl w:val="0"/>
        <w:autoSpaceDE w:val="0"/>
        <w:autoSpaceDN w:val="0"/>
        <w:adjustRightInd w:val="0"/>
        <w:spacing w:before="200"/>
        <w:ind w:firstLine="709"/>
        <w:jc w:val="both"/>
      </w:pPr>
      <w:r w:rsidRPr="00E41E7A">
        <w:t>с исполнением договоров аренды.</w:t>
      </w:r>
    </w:p>
    <w:p w:rsidR="00B92951" w:rsidRPr="00E41E7A" w:rsidRDefault="00B92951" w:rsidP="00B92951">
      <w:pPr>
        <w:widowControl w:val="0"/>
        <w:autoSpaceDE w:val="0"/>
        <w:autoSpaceDN w:val="0"/>
        <w:adjustRightInd w:val="0"/>
        <w:spacing w:before="200"/>
        <w:ind w:firstLine="709"/>
        <w:jc w:val="both"/>
      </w:pPr>
      <w:bookmarkStart w:id="9" w:name="Par111"/>
      <w:bookmarkEnd w:id="9"/>
      <w:r w:rsidRPr="00E41E7A">
        <w:t>9. Получатель средств представляет в отдел Финансового управления, осуществляющие санкционирование, при наличии электронного документооборота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копию документа, подтверждающего возникновение денежного обязательства (далее - электронная копия документа).</w:t>
      </w:r>
    </w:p>
    <w:p w:rsidR="00B92951" w:rsidRPr="00E41E7A" w:rsidRDefault="00B92951" w:rsidP="00B92951">
      <w:pPr>
        <w:widowControl w:val="0"/>
        <w:autoSpaceDE w:val="0"/>
        <w:autoSpaceDN w:val="0"/>
        <w:adjustRightInd w:val="0"/>
        <w:spacing w:before="200"/>
        <w:ind w:firstLine="709"/>
        <w:jc w:val="both"/>
      </w:pPr>
      <w:r w:rsidRPr="00E41E7A">
        <w:lastRenderedPageBreak/>
        <w:t>При отсутствии технической возможности организации электронного документооборота с применением электронной подписи получатель средств представляет в отдел Финансового управления, осуществляющие санкционирование, документ, подтверждающий возникновение денежного обязательства на бумажном носителе, а также его копию, заверенную уполномоченным лицом получателя средств.</w:t>
      </w:r>
    </w:p>
    <w:p w:rsidR="00B92951" w:rsidRPr="00E41E7A" w:rsidRDefault="00B92951" w:rsidP="00B92951">
      <w:pPr>
        <w:widowControl w:val="0"/>
        <w:autoSpaceDE w:val="0"/>
        <w:autoSpaceDN w:val="0"/>
        <w:adjustRightInd w:val="0"/>
        <w:spacing w:before="200"/>
        <w:ind w:firstLine="709"/>
        <w:jc w:val="both"/>
      </w:pPr>
      <w:r w:rsidRPr="00E41E7A">
        <w:t>Кроме того, для подтверждения денежных обязательств по бюджетным инвестициям в форме капитальных вложений в объекты муниципальной собственности муниципального района Дуванский район Республики Башкортостан получатель средств представляет в отдел Финансового управления, осуществляющие санкционирование, на бумажном носителе заверенные уполномоченным лицом получателя средств копии: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том числе в части проверки достоверности определения сметной стоимости, в случае, если проведение экспертизы является обязательным в соответствии с законодательством, приказа об утверждении (переутверждении) проектной документации, сводно-сметного расчета, титульных списков вновь начинаемых объектов с разбивкой по годам на весь период строительства с выделением пусковых комплексов (очередей), титульных списков переходящих объектов с указанием объемов бюджетных инвестиций, строительно-монтажных работ, оборудования и прочих затрат на соответствующий год, утвержденных муниципальным заказчиком, протокола согласования (ведомости) договорной цены, спецификации на оборудование, справок о стоимости выполненных работ и затрат (унифицированная форма N КС-3) и актов о приемке выполненных работ либо акт по унифицированной форме N КС-2, актов оценки стоимости объектов недвижимости (в случаях, установленных законодательством), договоров об участии муниципального района Дуванский район Республики Башкортостан в собственности субъекта инвестиций, заключенных между Администрацией муниципального района Дуванский район Республики Башкортостан или уполномоченными органами местного самоуправления и юридическими лицами (при предоставлении бюджетных инвестиций юридическому лицу, не являющемуся муниципальным учреждением и муниципальным унитарным предприятием муниципального района Дуванский район Республики Башкортостан) и концессионных соглашений (для объектов капитального строительства, реализации которых осуществляется в рамках концессионных соглашений), заключения государственной историко-культурной экспертизы (при реконструкции, в том числе с элементами реставрации) в случаях установленных законодательством Российской Федерации, заключения технологического и ценового аудита обоснования инвестиций по контрактам,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w:t>
      </w:r>
    </w:p>
    <w:p w:rsidR="00B92951" w:rsidRPr="00E41E7A" w:rsidRDefault="00B92951" w:rsidP="00B92951">
      <w:pPr>
        <w:widowControl w:val="0"/>
        <w:autoSpaceDE w:val="0"/>
        <w:autoSpaceDN w:val="0"/>
        <w:adjustRightInd w:val="0"/>
        <w:spacing w:before="200"/>
        <w:ind w:firstLine="709"/>
        <w:jc w:val="both"/>
      </w:pPr>
      <w:r w:rsidRPr="00E41E7A">
        <w:t>Прилагаемый к Распоряжению документ, подтверждающий возникновение денежного обязательства, на бумажном носителе после сверки его с заверенной копией подлежит возврату получателю средств, заверенные копии документов, подтверждающих возникновение денежного обязательства, остаются в отдел</w:t>
      </w:r>
      <w:r>
        <w:t>е Финансового</w:t>
      </w:r>
      <w:r w:rsidRPr="00E41E7A">
        <w:t xml:space="preserve"> управления, осуществляющих санкционирование, и подлежат хранению в соответствии с правилами организации государственного архивного дела.</w:t>
      </w:r>
    </w:p>
    <w:p w:rsidR="00B92951" w:rsidRPr="00E41E7A" w:rsidRDefault="00B92951" w:rsidP="00B92951">
      <w:pPr>
        <w:widowControl w:val="0"/>
        <w:autoSpaceDE w:val="0"/>
        <w:autoSpaceDN w:val="0"/>
        <w:adjustRightInd w:val="0"/>
        <w:spacing w:before="200"/>
        <w:ind w:firstLine="709"/>
        <w:jc w:val="both"/>
      </w:pPr>
      <w:r w:rsidRPr="00E41E7A">
        <w:t>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 вытекающего из такого документа, осуществляется на основании имеющейся электронной копии соответствующего документа.</w:t>
      </w:r>
    </w:p>
    <w:p w:rsidR="00B92951" w:rsidRPr="00E41E7A" w:rsidRDefault="00B92951" w:rsidP="00B92951">
      <w:pPr>
        <w:widowControl w:val="0"/>
        <w:autoSpaceDE w:val="0"/>
        <w:autoSpaceDN w:val="0"/>
        <w:adjustRightInd w:val="0"/>
        <w:spacing w:before="200"/>
        <w:ind w:firstLine="709"/>
        <w:jc w:val="both"/>
      </w:pPr>
      <w:r w:rsidRPr="00E41E7A">
        <w:t>Электронные копии документов подлежат хранению в Финансовом управлении в соответствии с правилами организации государственного архивного дела.</w:t>
      </w:r>
    </w:p>
    <w:p w:rsidR="00B92951" w:rsidRPr="00E41E7A" w:rsidRDefault="00B92951" w:rsidP="00B92951">
      <w:pPr>
        <w:widowControl w:val="0"/>
        <w:autoSpaceDE w:val="0"/>
        <w:autoSpaceDN w:val="0"/>
        <w:adjustRightInd w:val="0"/>
        <w:spacing w:before="200"/>
        <w:ind w:firstLine="709"/>
        <w:jc w:val="both"/>
      </w:pPr>
      <w:bookmarkStart w:id="10" w:name="Par121"/>
      <w:bookmarkEnd w:id="10"/>
      <w:r w:rsidRPr="00E41E7A">
        <w:t xml:space="preserve">10. При предоставлении межбюджетных трансфертов из бюджета муниципального района Дуванский район Республики Башкортостан в форме субсидий, субвенций и иных межбюджетных трансфертов, имеющих целевое назначение, в пределах суммы, необходимой для оплаты денежных </w:t>
      </w:r>
      <w:r w:rsidRPr="00E41E7A">
        <w:lastRenderedPageBreak/>
        <w:t xml:space="preserve">обязательств по расходам получателей средств местного бюджета, в случаях, установленных Решением  о бюджете </w:t>
      </w:r>
      <w:r>
        <w:t xml:space="preserve">сельского поселения </w:t>
      </w:r>
      <w:r w:rsidR="007021D7">
        <w:t>Лемазинский</w:t>
      </w:r>
      <w:r>
        <w:t xml:space="preserve"> сельсовет</w:t>
      </w:r>
      <w:r w:rsidRPr="00E41E7A">
        <w:t xml:space="preserve"> муниципального района Дуванский район Республики Башкортостан на текущий финансовый год и плановый период, дополнительно в отдел Финансового управления, осуществляющие санкционирование, одновременно с Распоряжением направляются:</w:t>
      </w:r>
    </w:p>
    <w:p w:rsidR="00B92951" w:rsidRPr="00E41E7A" w:rsidRDefault="00B92951" w:rsidP="00B92951">
      <w:pPr>
        <w:widowControl w:val="0"/>
        <w:autoSpaceDE w:val="0"/>
        <w:autoSpaceDN w:val="0"/>
        <w:adjustRightInd w:val="0"/>
        <w:spacing w:before="200"/>
        <w:ind w:firstLine="709"/>
        <w:jc w:val="both"/>
      </w:pPr>
      <w:r w:rsidRPr="00E41E7A">
        <w:t xml:space="preserve">документы, предусмотренные </w:t>
      </w:r>
      <w:hyperlink w:anchor="Par990" w:tooltip="Документ, на основании которого возникает бюджетное обязательство получателя средств местного бюджета" w:history="1">
        <w:r w:rsidRPr="00E41E7A">
          <w:t>графами 2</w:t>
        </w:r>
      </w:hyperlink>
      <w:r w:rsidRPr="00E41E7A">
        <w:t xml:space="preserve"> и </w:t>
      </w:r>
      <w:hyperlink w:anchor="Par991" w:tooltip="Документ, подтверждающий возникновение денежного обязательства получателя средств местного бюджета" w:history="1">
        <w:r w:rsidRPr="00E41E7A">
          <w:t>3</w:t>
        </w:r>
      </w:hyperlink>
      <w:r w:rsidRPr="00E41E7A">
        <w:t xml:space="preserve"> Примерного перечня документов, на основании которых возникают бюджетные и денежные обязательства получателей средств местного бюджета, в целях софинансирования которых предоставляется субсидия, субвенция и иной межбюджетный трансферт, установленного приложением N 5 к настоящему Порядку;</w:t>
      </w:r>
    </w:p>
    <w:p w:rsidR="00B92951" w:rsidRPr="00E41E7A" w:rsidRDefault="00B92951" w:rsidP="00B92951">
      <w:pPr>
        <w:widowControl w:val="0"/>
        <w:autoSpaceDE w:val="0"/>
        <w:autoSpaceDN w:val="0"/>
        <w:adjustRightInd w:val="0"/>
        <w:spacing w:before="200"/>
        <w:ind w:firstLine="709"/>
        <w:jc w:val="both"/>
      </w:pPr>
      <w:r w:rsidRPr="00E41E7A">
        <w:t>платежные поручения, подтверждающие осуществление расходов получателей средств местного бюджета в размере, соответствующем уровню софинансирования, установленному соглашением о предоставлении межбюджетного трансферта;</w:t>
      </w:r>
    </w:p>
    <w:p w:rsidR="00B92951" w:rsidRPr="00E41E7A" w:rsidRDefault="00B92951" w:rsidP="00B92951">
      <w:pPr>
        <w:widowControl w:val="0"/>
        <w:autoSpaceDE w:val="0"/>
        <w:autoSpaceDN w:val="0"/>
        <w:adjustRightInd w:val="0"/>
        <w:spacing w:before="200"/>
        <w:ind w:firstLine="709"/>
        <w:jc w:val="both"/>
      </w:pPr>
      <w:r w:rsidRPr="00E41E7A">
        <w:t>иные документы, предусмотренные нормативными правовыми актами, принятыми в соответствии с бюджетным законодательством Российской Федерации.</w:t>
      </w:r>
    </w:p>
    <w:bookmarkStart w:id="11" w:name="Par126"/>
    <w:bookmarkEnd w:id="11"/>
    <w:p w:rsidR="00B92951" w:rsidRPr="00E41E7A" w:rsidRDefault="00B92951" w:rsidP="00B92951">
      <w:pPr>
        <w:widowControl w:val="0"/>
        <w:autoSpaceDE w:val="0"/>
        <w:autoSpaceDN w:val="0"/>
        <w:adjustRightInd w:val="0"/>
        <w:spacing w:before="200"/>
        <w:ind w:firstLine="709"/>
        <w:jc w:val="both"/>
      </w:pPr>
      <w:r w:rsidRPr="00E41E7A">
        <w:fldChar w:fldCharType="begin"/>
      </w:r>
      <w:r w:rsidRPr="00E41E7A">
        <w:instrText>HYPERLINK consultantplus://offline/ref=396732C9386E18B93C377743ADD4269BE85B3E553F63469D47786F53EA0D7B7B8F9223C1A34588A863AF3886E37D4D142B4DDDB523E255C3992B71DCV4aCK \o "Приказ Минфина РБ от 21.12.2021 N 447 \"О внесении изменений в отдельные приказы Министерства финансов Республики Башкортостан\" (Зарегистрировано в Госкомюстиции РБ 28.12.2021 N 18190)</w:instrText>
      </w:r>
      <w:r w:rsidRPr="00E41E7A">
        <w:br/>
        <w:instrText>{КонсультантПлюс}"</w:instrText>
      </w:r>
      <w:r w:rsidRPr="00E41E7A">
        <w:fldChar w:fldCharType="separate"/>
      </w:r>
      <w:r w:rsidRPr="00E41E7A">
        <w:t>11</w:t>
      </w:r>
      <w:r w:rsidRPr="00E41E7A">
        <w:fldChar w:fldCharType="end"/>
      </w:r>
      <w:r w:rsidRPr="00E41E7A">
        <w:t>.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B92951" w:rsidRPr="00E41E7A" w:rsidRDefault="00B92951" w:rsidP="00B92951">
      <w:pPr>
        <w:widowControl w:val="0"/>
        <w:autoSpaceDE w:val="0"/>
        <w:autoSpaceDN w:val="0"/>
        <w:adjustRightInd w:val="0"/>
        <w:spacing w:before="200"/>
        <w:ind w:firstLine="709"/>
        <w:jc w:val="both"/>
      </w:pPr>
      <w:r w:rsidRPr="00E41E7A">
        <w:t>1) 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B92951" w:rsidRPr="00E41E7A" w:rsidRDefault="00B92951" w:rsidP="00B92951">
      <w:pPr>
        <w:widowControl w:val="0"/>
        <w:autoSpaceDE w:val="0"/>
        <w:autoSpaceDN w:val="0"/>
        <w:adjustRightInd w:val="0"/>
        <w:spacing w:before="200"/>
        <w:ind w:firstLine="709"/>
        <w:jc w:val="both"/>
      </w:pPr>
      <w:r w:rsidRPr="00E41E7A">
        <w:t xml:space="preserve">2) соответствие указанных в Распоряжении кодов видов расходов,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w:t>
      </w:r>
      <w:hyperlink r:id="rId19" w:tooltip="Приказ Минфина России от 01.07.2013 N 65н (ред. от 20.12.2018) &quot;Об утверждении Указаний о порядке применения бюджетной классификации Российской Федерации&quot;------------ Утратил силу или отменен{КонсультантПлюс}" w:history="1">
        <w:r w:rsidRPr="00E41E7A">
          <w:t>порядке</w:t>
        </w:r>
      </w:hyperlink>
      <w:r w:rsidRPr="00E41E7A">
        <w:t xml:space="preserve"> Министерством финансов Российской Федерации порядком применения бюджетной классификации Российской Федерации;</w:t>
      </w:r>
    </w:p>
    <w:p w:rsidR="00B92951" w:rsidRPr="00E41E7A" w:rsidRDefault="00B92951" w:rsidP="00B92951">
      <w:pPr>
        <w:widowControl w:val="0"/>
        <w:autoSpaceDE w:val="0"/>
        <w:autoSpaceDN w:val="0"/>
        <w:adjustRightInd w:val="0"/>
        <w:spacing w:before="200"/>
        <w:ind w:firstLine="709"/>
        <w:jc w:val="both"/>
      </w:pPr>
      <w:r w:rsidRPr="00E41E7A">
        <w:t>3) непревышение указанного в Распоряжении авансового платежа предельному размеру авансового платежа, установленному законодательством, в случае представления Распоряжения для оплаты денежных обязательств по муниципальным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B92951" w:rsidRPr="00E41E7A" w:rsidRDefault="00B92951" w:rsidP="00B92951">
      <w:pPr>
        <w:widowControl w:val="0"/>
        <w:autoSpaceDE w:val="0"/>
        <w:autoSpaceDN w:val="0"/>
        <w:adjustRightInd w:val="0"/>
        <w:spacing w:before="200"/>
        <w:ind w:firstLine="709"/>
        <w:jc w:val="both"/>
      </w:pPr>
      <w:r w:rsidRPr="00E41E7A">
        <w:t>4)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Распоряжении;</w:t>
      </w:r>
    </w:p>
    <w:p w:rsidR="00B92951" w:rsidRPr="00E41E7A" w:rsidRDefault="00B92951" w:rsidP="00B92951">
      <w:pPr>
        <w:widowControl w:val="0"/>
        <w:autoSpaceDE w:val="0"/>
        <w:autoSpaceDN w:val="0"/>
        <w:adjustRightInd w:val="0"/>
        <w:spacing w:before="200"/>
        <w:ind w:firstLine="709"/>
        <w:jc w:val="both"/>
      </w:pPr>
      <w:r w:rsidRPr="00E41E7A">
        <w:t>5) непревышение сумм в Распоряжении остатков соответствующих лимитов бюджетных обязательств и предельных объемов финансирования (при наличии), учтенных на лицевом счете получателя средств;</w:t>
      </w:r>
    </w:p>
    <w:p w:rsidR="00B92951" w:rsidRPr="00E41E7A" w:rsidRDefault="00B92951" w:rsidP="00B92951">
      <w:pPr>
        <w:widowControl w:val="0"/>
        <w:autoSpaceDE w:val="0"/>
        <w:autoSpaceDN w:val="0"/>
        <w:adjustRightInd w:val="0"/>
        <w:spacing w:before="200"/>
        <w:ind w:firstLine="709"/>
        <w:jc w:val="both"/>
      </w:pPr>
      <w:r w:rsidRPr="00E41E7A">
        <w:t>6) соответствие наименования, ИНН, КПП, банковских реквизитов получателя денежных средств, указанных в Распоряжении, ИНН, КПП, банковским реквизитам получателей денежных средств, указанным в документе, подтверждающем возникновение денежного обязательства (при наличии);</w:t>
      </w:r>
    </w:p>
    <w:p w:rsidR="00B92951" w:rsidRPr="00E41E7A" w:rsidRDefault="00B92951" w:rsidP="00B92951">
      <w:pPr>
        <w:widowControl w:val="0"/>
        <w:autoSpaceDE w:val="0"/>
        <w:autoSpaceDN w:val="0"/>
        <w:adjustRightInd w:val="0"/>
        <w:spacing w:before="200"/>
        <w:ind w:firstLine="709"/>
        <w:jc w:val="both"/>
      </w:pPr>
      <w:r w:rsidRPr="00E41E7A">
        <w:t>7) дата, на которую сформировано Распоряжение, должна быть не ранее трех рабочих дней от даты его представления.</w:t>
      </w:r>
    </w:p>
    <w:bookmarkStart w:id="12" w:name="Par142"/>
    <w:bookmarkEnd w:id="12"/>
    <w:p w:rsidR="00B92951" w:rsidRPr="00E41E7A" w:rsidRDefault="00B92951" w:rsidP="00B92951">
      <w:pPr>
        <w:widowControl w:val="0"/>
        <w:autoSpaceDE w:val="0"/>
        <w:autoSpaceDN w:val="0"/>
        <w:adjustRightInd w:val="0"/>
        <w:spacing w:before="200"/>
        <w:ind w:firstLine="709"/>
        <w:jc w:val="both"/>
      </w:pPr>
      <w:r w:rsidRPr="00E41E7A">
        <w:fldChar w:fldCharType="begin"/>
      </w:r>
      <w:r w:rsidRPr="00E41E7A">
        <w:instrText>HYPERLINK consultantplus://offline/ref=396732C9386E18B93C377743ADD4269BE85B3E553F63469D47786F53EA0D7B7B8F9223C1A34588A863AF3886E47D4D142B4DDDB523E255C3992B71DCV4aCK \o "Приказ Минфина РБ от 21.12.2021 N 447 \"О внесении изменений в отдельные приказы Министерства финансов Республики Башкортостан\" (Зарегистрировано в Госкомюстиции РБ 28.12.2021 N 18190)</w:instrText>
      </w:r>
      <w:r w:rsidRPr="00E41E7A">
        <w:br/>
        <w:instrText>{КонсультантПлюс}"</w:instrText>
      </w:r>
      <w:r w:rsidRPr="00E41E7A">
        <w:fldChar w:fldCharType="separate"/>
      </w:r>
      <w:r w:rsidRPr="00E41E7A">
        <w:t>12</w:t>
      </w:r>
      <w:r w:rsidRPr="00E41E7A">
        <w:fldChar w:fldCharType="end"/>
      </w:r>
      <w:r w:rsidRPr="00E41E7A">
        <w:t xml:space="preserve">. При санкционировании оплаты денежного обязательства, возникающего по документу, указанному в </w:t>
      </w:r>
      <w:hyperlink w:anchor="Par70" w:tooltip="5) реквизитов (номер, дата) и предмета договора (государствен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 w:history="1">
        <w:r w:rsidRPr="00E41E7A">
          <w:t>подпункте 5 пункта 4</w:t>
        </w:r>
      </w:hyperlink>
      <w:r w:rsidRPr="00E41E7A">
        <w:t xml:space="preserve"> настоящего Порядка (далее - документ-основание), осуществляется проверка соответствия информации, указанной в Распоряжении, реквизитам и </w:t>
      </w:r>
      <w:r w:rsidRPr="00E41E7A">
        <w:lastRenderedPageBreak/>
        <w:t>показателям бюджетного обязательства получателя средств на:</w:t>
      </w:r>
    </w:p>
    <w:p w:rsidR="00B92951" w:rsidRPr="00E41E7A" w:rsidRDefault="00B92951" w:rsidP="00B92951">
      <w:pPr>
        <w:widowControl w:val="0"/>
        <w:autoSpaceDE w:val="0"/>
        <w:autoSpaceDN w:val="0"/>
        <w:adjustRightInd w:val="0"/>
        <w:spacing w:before="200"/>
        <w:ind w:firstLine="709"/>
        <w:jc w:val="both"/>
      </w:pPr>
      <w:r w:rsidRPr="00E41E7A">
        <w:t>1) идентичность кода (кодов) классификации расходов по бюджетному обязательству и платежу;</w:t>
      </w:r>
    </w:p>
    <w:p w:rsidR="00B92951" w:rsidRPr="00E41E7A" w:rsidRDefault="00B92951" w:rsidP="00B92951">
      <w:pPr>
        <w:widowControl w:val="0"/>
        <w:autoSpaceDE w:val="0"/>
        <w:autoSpaceDN w:val="0"/>
        <w:adjustRightInd w:val="0"/>
        <w:spacing w:before="200"/>
        <w:ind w:firstLine="709"/>
        <w:jc w:val="both"/>
      </w:pPr>
      <w:r w:rsidRPr="00E41E7A">
        <w:t>2) идентичность предмета бюджетного обязательства и содержания текста назначения платежа;</w:t>
      </w:r>
    </w:p>
    <w:p w:rsidR="00B92951" w:rsidRPr="00E41E7A" w:rsidRDefault="00B92951" w:rsidP="00B92951">
      <w:pPr>
        <w:widowControl w:val="0"/>
        <w:autoSpaceDE w:val="0"/>
        <w:autoSpaceDN w:val="0"/>
        <w:adjustRightInd w:val="0"/>
        <w:spacing w:before="200"/>
        <w:ind w:firstLine="709"/>
        <w:jc w:val="both"/>
      </w:pPr>
      <w:r w:rsidRPr="00E41E7A">
        <w:t>3) непревышение суммы перечисления из бюджета над суммой неисполненного бюджетного обязательства;</w:t>
      </w:r>
    </w:p>
    <w:p w:rsidR="00B92951" w:rsidRPr="00E41E7A" w:rsidRDefault="00B92951" w:rsidP="00B92951">
      <w:pPr>
        <w:widowControl w:val="0"/>
        <w:autoSpaceDE w:val="0"/>
        <w:autoSpaceDN w:val="0"/>
        <w:adjustRightInd w:val="0"/>
        <w:spacing w:before="200"/>
        <w:ind w:firstLine="709"/>
        <w:jc w:val="both"/>
      </w:pPr>
      <w:r w:rsidRPr="00E41E7A">
        <w:t>4) соответствие кода классификации расходов и кода объекта РАИП или Терзаказа по бюджетному обязательству и платежу;</w:t>
      </w:r>
    </w:p>
    <w:p w:rsidR="00B92951" w:rsidRPr="00E41E7A" w:rsidRDefault="00B92951" w:rsidP="00B92951">
      <w:pPr>
        <w:widowControl w:val="0"/>
        <w:autoSpaceDE w:val="0"/>
        <w:autoSpaceDN w:val="0"/>
        <w:adjustRightInd w:val="0"/>
        <w:spacing w:before="200"/>
        <w:ind w:firstLine="709"/>
        <w:jc w:val="both"/>
      </w:pPr>
      <w:r w:rsidRPr="00E41E7A">
        <w:t>5) идентичность наименования, ИНН, КПП получателя денежных средств, указанных в Распоряжении, по бюджетному обязательству и платежу;</w:t>
      </w:r>
    </w:p>
    <w:p w:rsidR="00B92951" w:rsidRPr="00E41E7A" w:rsidRDefault="00B92951" w:rsidP="00B92951">
      <w:pPr>
        <w:widowControl w:val="0"/>
        <w:autoSpaceDE w:val="0"/>
        <w:autoSpaceDN w:val="0"/>
        <w:adjustRightInd w:val="0"/>
        <w:spacing w:before="200"/>
        <w:ind w:firstLine="709"/>
        <w:jc w:val="both"/>
      </w:pPr>
      <w:r w:rsidRPr="00E41E7A">
        <w:t>6) непревышение размера авансового платежа по бюджетному обязательству и платежу;</w:t>
      </w:r>
    </w:p>
    <w:p w:rsidR="00B92951" w:rsidRPr="00E41E7A" w:rsidRDefault="00B92951" w:rsidP="00B92951">
      <w:pPr>
        <w:widowControl w:val="0"/>
        <w:autoSpaceDE w:val="0"/>
        <w:autoSpaceDN w:val="0"/>
        <w:adjustRightInd w:val="0"/>
        <w:spacing w:before="200"/>
        <w:ind w:firstLine="709"/>
        <w:jc w:val="both"/>
      </w:pPr>
      <w:r w:rsidRPr="00E41E7A">
        <w:t>7) наличие в показателях бюджетного обязательства ссылки на уникальный номер реестровой записи, присвоенный муниципальному контракту на поставку товаров, выполнение работ, оказание услуг в реестре контрактов;</w:t>
      </w:r>
    </w:p>
    <w:p w:rsidR="00B92951" w:rsidRPr="00E41E7A" w:rsidRDefault="00B92951" w:rsidP="00B92951">
      <w:pPr>
        <w:widowControl w:val="0"/>
        <w:autoSpaceDE w:val="0"/>
        <w:autoSpaceDN w:val="0"/>
        <w:adjustRightInd w:val="0"/>
        <w:spacing w:before="200"/>
        <w:ind w:firstLine="709"/>
        <w:jc w:val="both"/>
      </w:pPr>
      <w:r w:rsidRPr="00E41E7A">
        <w:t>8) 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и сведений о принятом на учет бюджетном обязательстве по муниципальному контракту условиям данного муниципального контракта;</w:t>
      </w:r>
    </w:p>
    <w:p w:rsidR="00B92951" w:rsidRPr="00E41E7A" w:rsidRDefault="00B92951" w:rsidP="00B92951">
      <w:pPr>
        <w:widowControl w:val="0"/>
        <w:autoSpaceDE w:val="0"/>
        <w:autoSpaceDN w:val="0"/>
        <w:adjustRightInd w:val="0"/>
        <w:spacing w:before="200"/>
        <w:ind w:firstLine="709"/>
        <w:jc w:val="both"/>
      </w:pPr>
      <w:r w:rsidRPr="00E41E7A">
        <w:t>9) соответствие содержания операции, исходя из электронной копии документа-основания, коду видов расходов и содержанию текста назначения платежа, указанного в Распоряжении и сведении о бюджетном обязательстве;</w:t>
      </w:r>
    </w:p>
    <w:p w:rsidR="00B92951" w:rsidRPr="00E41E7A" w:rsidRDefault="00B92951" w:rsidP="00B92951">
      <w:pPr>
        <w:widowControl w:val="0"/>
        <w:autoSpaceDE w:val="0"/>
        <w:autoSpaceDN w:val="0"/>
        <w:adjustRightInd w:val="0"/>
        <w:spacing w:before="200"/>
        <w:ind w:firstLine="709"/>
        <w:jc w:val="both"/>
      </w:pPr>
      <w:r w:rsidRPr="00E41E7A">
        <w:t>10) наличие на официальном сайте в сети Интернет www.bus.gov.ru, на котором подлежит размещению информация о государственных (муниципальных) учреждениях, государственного задания на оказание государственных услуг (выполнение работ), на финансовое обеспечение выполнения которого осуществляется перечисление субсидии на основании Распоряжения;</w:t>
      </w:r>
    </w:p>
    <w:p w:rsidR="00B92951" w:rsidRPr="00E41E7A" w:rsidRDefault="00B92951" w:rsidP="00B92951">
      <w:pPr>
        <w:widowControl w:val="0"/>
        <w:autoSpaceDE w:val="0"/>
        <w:autoSpaceDN w:val="0"/>
        <w:adjustRightInd w:val="0"/>
        <w:spacing w:before="200"/>
        <w:ind w:firstLine="709"/>
        <w:jc w:val="both"/>
      </w:pPr>
      <w:r w:rsidRPr="00E41E7A">
        <w:t>11) непротиворечивость данных, содержащихся в представленных документах-основаниях, и документах, подтверждающих возникновение денежных обязательств, друг другу.</w:t>
      </w:r>
    </w:p>
    <w:p w:rsidR="00B92951" w:rsidRPr="00E41E7A" w:rsidRDefault="00AC4BE6" w:rsidP="00B92951">
      <w:pPr>
        <w:widowControl w:val="0"/>
        <w:autoSpaceDE w:val="0"/>
        <w:autoSpaceDN w:val="0"/>
        <w:adjustRightInd w:val="0"/>
        <w:spacing w:before="200"/>
        <w:ind w:firstLine="709"/>
        <w:jc w:val="both"/>
      </w:pPr>
      <w:hyperlink r:id="rId20" w:tooltip="Приказ Минфина РБ от 21.12.2021 N 447 &quot;О внесении изменений в отдельные приказы Министерства финансов Республики Башкортостан&quot; (Зарегистрировано в Госкомюстиции РБ 28.12.2021 N 18190){КонсультантПлюс}" w:history="1">
        <w:r w:rsidR="00B92951" w:rsidRPr="00E41E7A">
          <w:t>13</w:t>
        </w:r>
      </w:hyperlink>
      <w:r w:rsidR="00B92951" w:rsidRPr="00E41E7A">
        <w:t>.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B92951" w:rsidRPr="00E41E7A" w:rsidRDefault="00B92951" w:rsidP="00B92951">
      <w:pPr>
        <w:widowControl w:val="0"/>
        <w:autoSpaceDE w:val="0"/>
        <w:autoSpaceDN w:val="0"/>
        <w:adjustRightInd w:val="0"/>
        <w:spacing w:before="200"/>
        <w:ind w:firstLine="709"/>
        <w:jc w:val="both"/>
      </w:pPr>
      <w:r w:rsidRPr="00E41E7A">
        <w:t>1) 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B92951" w:rsidRPr="00E41E7A" w:rsidRDefault="00B92951" w:rsidP="00B92951">
      <w:pPr>
        <w:widowControl w:val="0"/>
        <w:autoSpaceDE w:val="0"/>
        <w:autoSpaceDN w:val="0"/>
        <w:adjustRightInd w:val="0"/>
        <w:spacing w:before="200"/>
        <w:ind w:firstLine="709"/>
        <w:jc w:val="both"/>
      </w:pPr>
      <w:r w:rsidRPr="00E41E7A">
        <w:t>2) соответствие указанных в Распоряжении кодов видов расходов,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B92951" w:rsidRPr="00E41E7A" w:rsidRDefault="00B92951" w:rsidP="00B92951">
      <w:pPr>
        <w:widowControl w:val="0"/>
        <w:autoSpaceDE w:val="0"/>
        <w:autoSpaceDN w:val="0"/>
        <w:adjustRightInd w:val="0"/>
        <w:spacing w:before="200"/>
        <w:ind w:firstLine="709"/>
        <w:jc w:val="both"/>
      </w:pPr>
      <w:r w:rsidRPr="00E41E7A">
        <w:t>3) непревышение сумм, указанных в Распоряжении, остаткам соответствующих бюджетных ассигнований и (или) лимитов бюджетных обязательств, учтенных на лицевом счете получателя средств.</w:t>
      </w:r>
    </w:p>
    <w:bookmarkStart w:id="13" w:name="Par163"/>
    <w:bookmarkEnd w:id="13"/>
    <w:p w:rsidR="00B92951" w:rsidRPr="00E41E7A" w:rsidRDefault="00B92951" w:rsidP="00B92951">
      <w:pPr>
        <w:widowControl w:val="0"/>
        <w:autoSpaceDE w:val="0"/>
        <w:autoSpaceDN w:val="0"/>
        <w:adjustRightInd w:val="0"/>
        <w:spacing w:before="200"/>
        <w:ind w:firstLine="709"/>
        <w:jc w:val="both"/>
      </w:pPr>
      <w:r w:rsidRPr="00E41E7A">
        <w:lastRenderedPageBreak/>
        <w:fldChar w:fldCharType="begin"/>
      </w:r>
      <w:r w:rsidRPr="00E41E7A">
        <w:instrText>HYPERLINK consultantplus://offline/ref=396732C9386E18B93C377743ADD4269BE85B3E553F63469D47786F53EA0D7B7B8F9223C1A34588A863AF3886E47D4D142B4DDDB523E255C3992B71DCV4aCK \o "Приказ Минфина РБ от 21.12.2021 N 447 \"О внесении изменений в отдельные приказы Министерства финансов Республики Башкортостан\" (Зарегистрировано в Госкомюстиции РБ 28.12.2021 N 18190)</w:instrText>
      </w:r>
      <w:r w:rsidRPr="00E41E7A">
        <w:br/>
        <w:instrText>{КонсультантПлюс}"</w:instrText>
      </w:r>
      <w:r w:rsidRPr="00E41E7A">
        <w:fldChar w:fldCharType="separate"/>
      </w:r>
      <w:r w:rsidRPr="00E41E7A">
        <w:t>14</w:t>
      </w:r>
      <w:r w:rsidRPr="00E41E7A">
        <w:fldChar w:fldCharType="end"/>
      </w:r>
      <w:r w:rsidRPr="00E41E7A">
        <w:t>. При санкционировании оплаты денежных обязательств по выплатам по источникам финансирования дефицита бюджета осуществляется проверка Распоряжения по следующим направлениям:</w:t>
      </w:r>
    </w:p>
    <w:p w:rsidR="00B92951" w:rsidRPr="00E41E7A" w:rsidRDefault="00B92951" w:rsidP="00B92951">
      <w:pPr>
        <w:widowControl w:val="0"/>
        <w:autoSpaceDE w:val="0"/>
        <w:autoSpaceDN w:val="0"/>
        <w:adjustRightInd w:val="0"/>
        <w:spacing w:before="200"/>
        <w:ind w:firstLine="709"/>
        <w:jc w:val="both"/>
      </w:pPr>
      <w:r w:rsidRPr="00E41E7A">
        <w:t>1) коды классификации источников финансирования дефицита бюджета,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B92951" w:rsidRPr="00E41E7A" w:rsidRDefault="00B92951" w:rsidP="00B92951">
      <w:pPr>
        <w:widowControl w:val="0"/>
        <w:autoSpaceDE w:val="0"/>
        <w:autoSpaceDN w:val="0"/>
        <w:adjustRightInd w:val="0"/>
        <w:spacing w:before="200"/>
        <w:ind w:firstLine="709"/>
        <w:jc w:val="both"/>
      </w:pPr>
      <w:r w:rsidRPr="00E41E7A">
        <w:t>2) соответствие указанных в Распоряжении кодов вида источников, относящихся к источникам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B92951" w:rsidRPr="00E41E7A" w:rsidRDefault="00B92951" w:rsidP="00B92951">
      <w:pPr>
        <w:widowControl w:val="0"/>
        <w:autoSpaceDE w:val="0"/>
        <w:autoSpaceDN w:val="0"/>
        <w:adjustRightInd w:val="0"/>
        <w:spacing w:before="200"/>
        <w:ind w:firstLine="709"/>
        <w:jc w:val="both"/>
      </w:pPr>
      <w:r w:rsidRPr="00E41E7A">
        <w:t>3) непревышение сумм, указанных в Распоряжении, остаткам соответствующих бюджетных ассигнований, учтенных на лицевом счете администратора источника внутреннего финансирования дефицита бюджета.</w:t>
      </w:r>
    </w:p>
    <w:bookmarkStart w:id="14" w:name="Par171"/>
    <w:bookmarkEnd w:id="14"/>
    <w:p w:rsidR="00B92951" w:rsidRPr="00E41E7A" w:rsidRDefault="00B92951" w:rsidP="00B92951">
      <w:pPr>
        <w:widowControl w:val="0"/>
        <w:autoSpaceDE w:val="0"/>
        <w:autoSpaceDN w:val="0"/>
        <w:adjustRightInd w:val="0"/>
        <w:spacing w:before="200"/>
        <w:ind w:firstLine="709"/>
        <w:jc w:val="both"/>
      </w:pPr>
      <w:r w:rsidRPr="00E41E7A">
        <w:fldChar w:fldCharType="begin"/>
      </w:r>
      <w:r w:rsidRPr="00E41E7A">
        <w:instrText>HYPERLINK consultantplus://offline/ref=396732C9386E18B93C377743ADD4269BE85B3E553F63469D47786F53EA0D7B7B8F9223C1A34588A863AF3886E57D4D142B4DDDB523E255C3992B71DCV4aCK \o "Приказ Минфина РБ от 21.12.2021 N 447 \"О внесении изменений в отдельные приказы Министерства финансов Республики Башкортостан\" (Зарегистрировано в Госкомюстиции РБ 28.12.2021 N 18190)</w:instrText>
      </w:r>
      <w:r w:rsidRPr="00E41E7A">
        <w:br/>
        <w:instrText>{КонсультантПлюс}"</w:instrText>
      </w:r>
      <w:r w:rsidRPr="00E41E7A">
        <w:fldChar w:fldCharType="separate"/>
      </w:r>
      <w:r w:rsidRPr="00E41E7A">
        <w:t>15</w:t>
      </w:r>
      <w:r w:rsidRPr="00E41E7A">
        <w:fldChar w:fldCharType="end"/>
      </w:r>
      <w:r w:rsidRPr="00E41E7A">
        <w:t xml:space="preserve">. В случае, если форма или информация, указанная в Распоряжении, не соответствуют требованиям, установленным </w:t>
      </w:r>
      <w:hyperlink w:anchor="Par63" w:tooltip="3. Уполномоченные сотрудники отделов Управления,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е на соответс" w:history="1">
        <w:r w:rsidRPr="00E41E7A">
          <w:t>пунктами 3</w:t>
        </w:r>
      </w:hyperlink>
      <w:r w:rsidRPr="00E41E7A">
        <w:t xml:space="preserve">, </w:t>
      </w:r>
      <w:hyperlink w:anchor="Par65" w:tooltip="4. Распоряжение проверяется на наличие в нем следующих реквизитов и показателей:" w:history="1">
        <w:r w:rsidRPr="00E41E7A">
          <w:t>4</w:t>
        </w:r>
      </w:hyperlink>
      <w:r w:rsidRPr="00E41E7A">
        <w:t xml:space="preserve">, </w:t>
      </w:r>
      <w:hyperlink w:anchor="Par126" w:tooltip="11.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 w:history="1">
        <w:r w:rsidRPr="00E41E7A">
          <w:t>10</w:t>
        </w:r>
      </w:hyperlink>
      <w:r w:rsidRPr="00E41E7A">
        <w:t xml:space="preserve"> - </w:t>
      </w:r>
      <w:hyperlink w:anchor="Par163" w:tooltip="14. При санкционировании оплаты денежных обязательств по выплатам по источникам финансирования дефицита бюджета осуществляется проверка Распоряжения по следующим направлениям:" w:history="1">
        <w:r w:rsidRPr="00E41E7A">
          <w:t>14</w:t>
        </w:r>
      </w:hyperlink>
      <w:r w:rsidRPr="00E41E7A">
        <w:t xml:space="preserve"> настоящего Порядка, или в случае установления нарушения получателем средств условий, установленных </w:t>
      </w:r>
      <w:hyperlink w:anchor="Par82" w:tooltip="5. Требования подпунктов 5 и 6 пункта 4 настоящего Порядка не применяются в отношении Распоряжения при перечислении средств получателям средств, осуществляющим в соответствии с бюджетным законодательством операции со средствами бюджета Республики Башкортостан " w:history="1">
        <w:r w:rsidRPr="00E41E7A">
          <w:t>абзацем вторым пункта 7</w:t>
        </w:r>
      </w:hyperlink>
      <w:r w:rsidRPr="00E41E7A">
        <w:t xml:space="preserve"> настоящего Порядка, представленное Распоряжение возвращается получателю средств (администратору источников финансирования дефицита бюджета) не позднее срока, установленного </w:t>
      </w:r>
      <w:hyperlink w:anchor="Par63" w:tooltip="3. Уполномоченные сотрудники отделов Управления,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е на соответс" w:history="1">
        <w:r w:rsidRPr="00E41E7A">
          <w:t>пунктом 3</w:t>
        </w:r>
      </w:hyperlink>
      <w:r w:rsidRPr="00E41E7A">
        <w:t xml:space="preserve"> настоящего Порядка, с указанием причины возврата.</w:t>
      </w:r>
    </w:p>
    <w:p w:rsidR="00B92951" w:rsidRPr="00E41E7A" w:rsidRDefault="00B92951" w:rsidP="00B92951">
      <w:pPr>
        <w:widowControl w:val="0"/>
        <w:autoSpaceDE w:val="0"/>
        <w:autoSpaceDN w:val="0"/>
        <w:adjustRightInd w:val="0"/>
        <w:spacing w:before="200"/>
        <w:ind w:firstLine="709"/>
        <w:jc w:val="both"/>
      </w:pPr>
      <w:r w:rsidRPr="00E41E7A">
        <w:t xml:space="preserve">В случае, если Распоряжение представлялось в электронной форме, получателю средств (администратору источников финансирования бюджета) не позднее срока, установленного </w:t>
      </w:r>
      <w:hyperlink w:anchor="Par63" w:tooltip="3. Уполномоченные сотрудники отделов Управления,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е на соответс" w:history="1">
        <w:r w:rsidRPr="00E41E7A">
          <w:t>пунктом 3</w:t>
        </w:r>
      </w:hyperlink>
      <w:r w:rsidRPr="00E41E7A">
        <w:t xml:space="preserve"> настоящего Порядка, направляется </w:t>
      </w:r>
      <w:hyperlink w:anchor="Par224" w:tooltip="                                 Протокол" w:history="1">
        <w:r w:rsidRPr="00E41E7A">
          <w:t>Протокол</w:t>
        </w:r>
      </w:hyperlink>
      <w:r w:rsidRPr="00E41E7A">
        <w:t xml:space="preserve"> в электронной форме согласно приложению N 1 к настоящему Порядку, в котором указывается причина возврата.</w:t>
      </w:r>
    </w:p>
    <w:p w:rsidR="00B92951" w:rsidRPr="00E41E7A" w:rsidRDefault="00AC4BE6" w:rsidP="00B92951">
      <w:pPr>
        <w:widowControl w:val="0"/>
        <w:autoSpaceDE w:val="0"/>
        <w:autoSpaceDN w:val="0"/>
        <w:adjustRightInd w:val="0"/>
        <w:spacing w:before="200"/>
        <w:ind w:firstLine="709"/>
        <w:jc w:val="both"/>
      </w:pPr>
      <w:hyperlink r:id="rId21" w:tooltip="Приказ Минфина РБ от 21.12.2021 N 447 &quot;О внесении изменений в отдельные приказы Министерства финансов Республики Башкортостан&quot; (Зарегистрировано в Госкомюстиции РБ 28.12.2021 N 18190){КонсультантПлюс}" w:history="1">
        <w:r w:rsidR="00B92951" w:rsidRPr="00E41E7A">
          <w:t>16</w:t>
        </w:r>
      </w:hyperlink>
      <w:r w:rsidR="00B92951" w:rsidRPr="00E41E7A">
        <w:t>. Распоряжение может быть отозвано получателем средств (администратором источников финансирования дефицита бюджета) до момента отправки Финансовым управлением Распоряжения в Управление Федерального казначейства по Республике Башкортостан (далее - УФК по Республике Башкортостан).</w:t>
      </w:r>
    </w:p>
    <w:p w:rsidR="00B92951" w:rsidRPr="00E41E7A" w:rsidRDefault="00AC4BE6" w:rsidP="00B92951">
      <w:pPr>
        <w:widowControl w:val="0"/>
        <w:autoSpaceDE w:val="0"/>
        <w:autoSpaceDN w:val="0"/>
        <w:adjustRightInd w:val="0"/>
        <w:spacing w:before="200"/>
        <w:ind w:firstLine="709"/>
        <w:jc w:val="both"/>
      </w:pPr>
      <w:hyperlink r:id="rId22" w:tooltip="Приказ Минфина РБ от 21.12.2021 N 447 &quot;О внесении изменений в отдельные приказы Министерства финансов Республики Башкортостан&quot; (Зарегистрировано в Госкомюстиции РБ 28.12.2021 N 18190){КонсультантПлюс}" w:history="1">
        <w:r w:rsidR="00B92951" w:rsidRPr="00E41E7A">
          <w:t>17</w:t>
        </w:r>
      </w:hyperlink>
      <w:r w:rsidR="00B92951" w:rsidRPr="00E41E7A">
        <w:t>.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уполномоченным сотрудником отдела Финансового управления проставляется отметка, подтверждающая санкционирование оплаты денежных обязательств получателя средств (администратора источников финансирования дефицита бюджета) с указанием даты, подписи, расшифровки подписи, содержащей фамилию, инициалы указанного сотрудника, и Распоряжение принимается к исполнению.</w:t>
      </w:r>
    </w:p>
    <w:p w:rsidR="00B92951" w:rsidRPr="00E41E7A" w:rsidRDefault="00B92951" w:rsidP="00B92951">
      <w:pPr>
        <w:widowControl w:val="0"/>
        <w:autoSpaceDE w:val="0"/>
        <w:autoSpaceDN w:val="0"/>
        <w:adjustRightInd w:val="0"/>
        <w:spacing w:before="200"/>
        <w:ind w:firstLine="709"/>
        <w:jc w:val="both"/>
      </w:pPr>
      <w:r w:rsidRPr="00E41E7A">
        <w:t xml:space="preserve">На основании Распоряжений, представленных получателями средств (администраторами источников финансирования дефицита бюджета) и принятых к исполнению, отдел Финансового управления, осуществляющие санкционирование, формируют </w:t>
      </w:r>
      <w:hyperlink w:anchor="Par282" w:tooltip="Распоряжение на перечисление" w:history="1">
        <w:r w:rsidRPr="00E41E7A">
          <w:t>Распоряжение</w:t>
        </w:r>
      </w:hyperlink>
      <w:r w:rsidRPr="00E41E7A">
        <w:t xml:space="preserve"> на перечисление по форме согласно приложению N 2 к настоящему Порядку.</w:t>
      </w:r>
    </w:p>
    <w:p w:rsidR="00B92951" w:rsidRPr="00E41E7A" w:rsidRDefault="00B92951" w:rsidP="00B92951">
      <w:pPr>
        <w:widowControl w:val="0"/>
        <w:autoSpaceDE w:val="0"/>
        <w:autoSpaceDN w:val="0"/>
        <w:adjustRightInd w:val="0"/>
        <w:spacing w:before="200"/>
        <w:ind w:firstLine="709"/>
        <w:jc w:val="both"/>
      </w:pPr>
      <w:bookmarkStart w:id="15" w:name="Par182"/>
      <w:bookmarkEnd w:id="15"/>
      <w:r w:rsidRPr="00E41E7A">
        <w:t>18. После осуществления перечислений с казначейского счета по коду вида 03221 "средства бюджетов субъектов Российской Федерации" (далее - казначейский счет) получатель средств (администратор источников финансирования дефицита бюджета) вправе в пределах текущего финансового года уточнить операции по казначейским платежам и (или) коды классификации расходов бюджетов и классификации источников финансирования дефицитов бюджетов (далее совместно - коды бюджетной классификации), по которым данные операции были отражены на его лицевом счете, в следующих случаях:</w:t>
      </w:r>
    </w:p>
    <w:p w:rsidR="00B92951" w:rsidRPr="00E41E7A" w:rsidRDefault="00B92951" w:rsidP="00B92951">
      <w:pPr>
        <w:widowControl w:val="0"/>
        <w:autoSpaceDE w:val="0"/>
        <w:autoSpaceDN w:val="0"/>
        <w:adjustRightInd w:val="0"/>
        <w:spacing w:before="200"/>
        <w:ind w:firstLine="709"/>
        <w:jc w:val="both"/>
      </w:pPr>
      <w:r w:rsidRPr="00E41E7A">
        <w:lastRenderedPageBreak/>
        <w:t>при изменении на основании нормативных правовых актов Министерства финансов Российской Федерации или Министерства в соответствии с установленными бюджетным законодательством полномочиями принципов назначения, структуры кодов бюджетной классификации;</w:t>
      </w:r>
    </w:p>
    <w:p w:rsidR="00B92951" w:rsidRPr="00E41E7A" w:rsidRDefault="00B92951" w:rsidP="00B92951">
      <w:pPr>
        <w:widowControl w:val="0"/>
        <w:autoSpaceDE w:val="0"/>
        <w:autoSpaceDN w:val="0"/>
        <w:adjustRightInd w:val="0"/>
        <w:spacing w:before="200"/>
        <w:ind w:firstLine="709"/>
        <w:jc w:val="both"/>
      </w:pPr>
      <w:r w:rsidRPr="00E41E7A">
        <w:t>при ошибочном указании получателем средств (администратором источников финансирования дефицита бюджета) в Распоряжении, на основании которого был отражен казначейский платеж на его лицевом счете, кода бюджетной классификации;</w:t>
      </w:r>
    </w:p>
    <w:p w:rsidR="00B92951" w:rsidRPr="00E41E7A" w:rsidRDefault="00B92951" w:rsidP="00B92951">
      <w:pPr>
        <w:widowControl w:val="0"/>
        <w:autoSpaceDE w:val="0"/>
        <w:autoSpaceDN w:val="0"/>
        <w:adjustRightInd w:val="0"/>
        <w:spacing w:before="200"/>
        <w:ind w:firstLine="709"/>
        <w:jc w:val="both"/>
      </w:pPr>
      <w:r w:rsidRPr="00E41E7A">
        <w:t>при ошибочном указании кода бюджетной классификации при возврате средств, зачисленных и отраженных на лицевом счете получателя средств (администратора источников финансирования дефицита бюджета).</w:t>
      </w:r>
    </w:p>
    <w:p w:rsidR="00B92951" w:rsidRPr="00E41E7A" w:rsidRDefault="00B92951" w:rsidP="00B92951">
      <w:pPr>
        <w:widowControl w:val="0"/>
        <w:autoSpaceDE w:val="0"/>
        <w:autoSpaceDN w:val="0"/>
        <w:adjustRightInd w:val="0"/>
        <w:spacing w:before="200"/>
        <w:ind w:firstLine="709"/>
        <w:jc w:val="both"/>
      </w:pPr>
      <w:r w:rsidRPr="00E41E7A">
        <w:t xml:space="preserve">Для уточнения операций по казначейскому счету и (или) кодов бюджетной классификации получатель средств (администратор источников финансирования дефицита бюджета) представляет в Финансовое управление </w:t>
      </w:r>
      <w:hyperlink w:anchor="Par372" w:tooltip="УВЕДОМЛЕНИЕ N _____" w:history="1">
        <w:r w:rsidRPr="00E41E7A">
          <w:t>Уведомление</w:t>
        </w:r>
      </w:hyperlink>
      <w:r w:rsidRPr="00E41E7A">
        <w:t xml:space="preserve"> об уточнении вида и принадлежности платежа по форме согласно приложению N 3 к настоящему Порядку (далее - Уведомление).</w:t>
      </w:r>
    </w:p>
    <w:p w:rsidR="00B92951" w:rsidRPr="00E41E7A" w:rsidRDefault="00B92951" w:rsidP="00B92951">
      <w:pPr>
        <w:widowControl w:val="0"/>
        <w:autoSpaceDE w:val="0"/>
        <w:autoSpaceDN w:val="0"/>
        <w:adjustRightInd w:val="0"/>
        <w:spacing w:before="200"/>
        <w:ind w:firstLine="709"/>
        <w:jc w:val="both"/>
      </w:pPr>
      <w:r w:rsidRPr="00E41E7A">
        <w:t>Финансовое управление проверяет Уведомление по следующим направлениям:</w:t>
      </w:r>
    </w:p>
    <w:p w:rsidR="00B92951" w:rsidRPr="00E41E7A" w:rsidRDefault="00B92951" w:rsidP="00B92951">
      <w:pPr>
        <w:widowControl w:val="0"/>
        <w:autoSpaceDE w:val="0"/>
        <w:autoSpaceDN w:val="0"/>
        <w:adjustRightInd w:val="0"/>
        <w:spacing w:before="200"/>
        <w:ind w:firstLine="709"/>
        <w:jc w:val="both"/>
      </w:pPr>
      <w:r w:rsidRPr="00E41E7A">
        <w:t>а) соответствие указанных в Уведомлении кодов бюджетной классификации, на которые казначейские платежи должны быть уточнены, кодам бюджетной классификации, действующим в текущем финансовом году на момент представления Уведомления;</w:t>
      </w:r>
    </w:p>
    <w:p w:rsidR="00B92951" w:rsidRPr="00E41E7A" w:rsidRDefault="00B92951" w:rsidP="00B92951">
      <w:pPr>
        <w:widowControl w:val="0"/>
        <w:autoSpaceDE w:val="0"/>
        <w:autoSpaceDN w:val="0"/>
        <w:adjustRightInd w:val="0"/>
        <w:spacing w:before="200"/>
        <w:ind w:firstLine="709"/>
        <w:jc w:val="both"/>
      </w:pPr>
      <w:r w:rsidRPr="00E41E7A">
        <w:t>б) наличие на лицевом счете получателя средств (администратора источников финансирования дефицита бюджета) неиспользованного остатка бюджетных данных по коду бюджетной классификации, на который казначейские платежи должны быть отнесены;</w:t>
      </w:r>
    </w:p>
    <w:p w:rsidR="00B92951" w:rsidRPr="00E41E7A" w:rsidRDefault="00B92951" w:rsidP="00B92951">
      <w:pPr>
        <w:widowControl w:val="0"/>
        <w:autoSpaceDE w:val="0"/>
        <w:autoSpaceDN w:val="0"/>
        <w:adjustRightInd w:val="0"/>
        <w:spacing w:before="200"/>
        <w:ind w:firstLine="709"/>
        <w:jc w:val="both"/>
      </w:pPr>
      <w:r w:rsidRPr="00E41E7A">
        <w:t>в) соответствие требованиям, установленным настоящим Порядком.</w:t>
      </w:r>
    </w:p>
    <w:p w:rsidR="00B92951" w:rsidRPr="00E41E7A" w:rsidRDefault="00B92951" w:rsidP="00B92951">
      <w:pPr>
        <w:widowControl w:val="0"/>
        <w:autoSpaceDE w:val="0"/>
        <w:autoSpaceDN w:val="0"/>
        <w:adjustRightInd w:val="0"/>
        <w:spacing w:before="200"/>
        <w:ind w:firstLine="709"/>
        <w:jc w:val="both"/>
      </w:pPr>
      <w:r w:rsidRPr="00E41E7A">
        <w:t>По результатам проверки Финансовое управление принимает к исполнению Уведомление или отказывает в принятии к исполнению в соответствии с требованиями, установленными настоящим Порядком.</w:t>
      </w:r>
    </w:p>
    <w:p w:rsidR="00B92951" w:rsidRPr="00E41E7A" w:rsidRDefault="00B92951" w:rsidP="00B92951">
      <w:pPr>
        <w:widowControl w:val="0"/>
        <w:autoSpaceDE w:val="0"/>
        <w:autoSpaceDN w:val="0"/>
        <w:adjustRightInd w:val="0"/>
        <w:spacing w:before="200"/>
        <w:ind w:firstLine="709"/>
        <w:jc w:val="both"/>
      </w:pPr>
      <w:r w:rsidRPr="00E41E7A">
        <w:t>На основании оформленного получателем средств (администратором источников финансирования дефицита бюджета) Уведомления Финансовым управлением осуществляется в установленном порядке уточнение кода бюджетной классификации на казначейском счете, открытом в УФК по Республике Башкортостан, в соответствии с документом, определяющим порядок и условия обмена информацией между Финансовым управлением и УФК по Республике Башкортостан при казначейском обслуживании исполнения бюджета муниципального района Дуванский район Республики Башкортостан.</w:t>
      </w:r>
    </w:p>
    <w:p w:rsidR="00B92951" w:rsidRPr="00E41E7A" w:rsidRDefault="00B92951" w:rsidP="00B92951">
      <w:pPr>
        <w:widowControl w:val="0"/>
        <w:autoSpaceDE w:val="0"/>
        <w:autoSpaceDN w:val="0"/>
        <w:adjustRightInd w:val="0"/>
        <w:spacing w:before="200"/>
        <w:ind w:firstLine="709"/>
        <w:jc w:val="both"/>
      </w:pPr>
      <w:r w:rsidRPr="00E41E7A">
        <w:t>Уточнение кода бюджетной классификации на лицевом счете получателя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казначейском счете бюджета, открытом Финансовому управлению в УФК по Республике Башкортостан.</w:t>
      </w:r>
    </w:p>
    <w:p w:rsidR="00B92951" w:rsidRPr="00E41E7A" w:rsidRDefault="00B92951" w:rsidP="00B92951">
      <w:pPr>
        <w:widowControl w:val="0"/>
        <w:autoSpaceDE w:val="0"/>
        <w:autoSpaceDN w:val="0"/>
        <w:adjustRightInd w:val="0"/>
        <w:spacing w:before="200"/>
        <w:ind w:firstLine="709"/>
        <w:jc w:val="both"/>
      </w:pPr>
      <w:r w:rsidRPr="00E41E7A">
        <w:t>Уточнение кода бюджетной классификации на лицевом счете получателя средств (администратора источников финансирования дефицита бюджета), не требующее уточнения кода бюджетной классификации на казначейском счете бюджета, открытом Финансовому управлению в УФК по Республике Башкортостан, осуществляется без отправки Уведомления в УФК по Республике Башкортостан.</w:t>
      </w:r>
    </w:p>
    <w:p w:rsidR="00B92951" w:rsidRPr="00E41E7A" w:rsidRDefault="00B92951" w:rsidP="00B92951">
      <w:pPr>
        <w:widowControl w:val="0"/>
        <w:autoSpaceDE w:val="0"/>
        <w:autoSpaceDN w:val="0"/>
        <w:adjustRightInd w:val="0"/>
        <w:spacing w:before="200"/>
        <w:ind w:firstLine="709"/>
        <w:jc w:val="both"/>
      </w:pPr>
      <w:r w:rsidRPr="00E41E7A">
        <w:t xml:space="preserve">Копия Уведомления, на основании которого Финансовым управлением учитываются операции по уточнению кода бюджетной классификации на лицевом счете получателя средств (администратора источников финансирования дефицита бюджета), прилагается к Выписке из </w:t>
      </w:r>
      <w:r w:rsidRPr="00E41E7A">
        <w:lastRenderedPageBreak/>
        <w:t>соответствующего лицевого счета и является основанием для отражения операции по уточнению кода бюджетной классификации в бюджетном учете.</w:t>
      </w:r>
    </w:p>
    <w:p w:rsidR="00B92951" w:rsidRPr="00E41E7A" w:rsidRDefault="00B92951" w:rsidP="00B92951">
      <w:pPr>
        <w:widowControl w:val="0"/>
        <w:autoSpaceDE w:val="0"/>
        <w:autoSpaceDN w:val="0"/>
        <w:adjustRightInd w:val="0"/>
        <w:spacing w:before="200"/>
        <w:ind w:firstLine="709"/>
        <w:jc w:val="both"/>
      </w:pPr>
      <w:r w:rsidRPr="00E41E7A">
        <w:t xml:space="preserve">При реорганизации получателя средств (администратора источников финансирования дефицита бюджета) передача выплат и поступлений, учтенных на лицевом счете, открытом реорганизуемому получателю средств (администратору источников финансирования дефицита бюджета), и подлежащих отражению на соответствующем лицевом счете, открытом принимающему получателю средств (администратору источников финансирования дефицита бюджета), осуществляется на основании </w:t>
      </w:r>
      <w:hyperlink w:anchor="Par571" w:tooltip="АКТ" w:history="1">
        <w:r w:rsidRPr="00E41E7A">
          <w:t>Акта</w:t>
        </w:r>
      </w:hyperlink>
      <w:r w:rsidRPr="00E41E7A">
        <w:t xml:space="preserve"> приемки-передачи выплат, поступлений и обязательств при реорганизации участников бюджетного процесса по форме согласно приложению N 4 к настоящему Порядку.</w:t>
      </w:r>
    </w:p>
    <w:p w:rsidR="00B92951" w:rsidRPr="00E41E7A" w:rsidRDefault="00AC4BE6" w:rsidP="00B92951">
      <w:pPr>
        <w:widowControl w:val="0"/>
        <w:autoSpaceDE w:val="0"/>
        <w:autoSpaceDN w:val="0"/>
        <w:adjustRightInd w:val="0"/>
        <w:spacing w:before="200"/>
        <w:ind w:firstLine="709"/>
        <w:jc w:val="both"/>
      </w:pPr>
      <w:hyperlink r:id="rId23" w:tooltip="Приказ Минфина РБ от 21.12.2021 N 447 &quot;О внесении изменений в отдельные приказы Министерства финансов Республики Башкортостан&quot; (Зарегистрировано в Госкомюстиции РБ 28.12.2021 N 18190){КонсультантПлюс}" w:history="1">
        <w:r w:rsidR="00B92951" w:rsidRPr="00E41E7A">
          <w:t>19</w:t>
        </w:r>
      </w:hyperlink>
      <w:r w:rsidR="00B92951" w:rsidRPr="00E41E7A">
        <w:t>. Суммы возврата дебиторской задолженности, образовавшейся у получателя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казначейского платежа с отражением по тем же кодам бюджетной классификации, по которым был произведен казначейский платеж.</w:t>
      </w:r>
    </w:p>
    <w:p w:rsidR="00B92951" w:rsidRPr="00E41E7A" w:rsidRDefault="00B92951" w:rsidP="00B92951">
      <w:pPr>
        <w:widowControl w:val="0"/>
        <w:autoSpaceDE w:val="0"/>
        <w:autoSpaceDN w:val="0"/>
        <w:adjustRightInd w:val="0"/>
        <w:spacing w:before="200"/>
        <w:ind w:firstLine="709"/>
        <w:jc w:val="both"/>
      </w:pPr>
      <w:r w:rsidRPr="00E41E7A">
        <w:t xml:space="preserve">В случае если код бюджетной классификации, по которому был произведен казначейский платеж, не соответствует кодам бюджетной классификации, действующим в текущем финансовом году, то после зачисления средств на единый счет бюджета уточнение кода бюджетной классификации производится в порядке, установленном </w:t>
      </w:r>
      <w:hyperlink w:anchor="Par182" w:tooltip="18. После осуществления перечислений с казначейского счета по коду вида 03221 &quot;средства бюджетов субъектов Российской Федерации&quot; (далее - казначейский счет) получатель средств (администратор источников финансирования дефицита бюджета) вправе в пределах текущег" w:history="1">
        <w:r w:rsidRPr="00E41E7A">
          <w:t>пунктом 17</w:t>
        </w:r>
      </w:hyperlink>
      <w:r w:rsidRPr="00E41E7A">
        <w:t xml:space="preserve"> настоящего Порядка.</w:t>
      </w:r>
    </w:p>
    <w:p w:rsidR="00B92951" w:rsidRPr="00E41E7A" w:rsidRDefault="00B92951" w:rsidP="00B92951">
      <w:pPr>
        <w:widowControl w:val="0"/>
        <w:autoSpaceDE w:val="0"/>
        <w:autoSpaceDN w:val="0"/>
        <w:adjustRightInd w:val="0"/>
        <w:spacing w:before="200"/>
        <w:ind w:firstLine="709"/>
        <w:jc w:val="both"/>
      </w:pPr>
      <w:r w:rsidRPr="00E41E7A">
        <w:t xml:space="preserve">Получатель средств (администратор источников финансирования дефицита бюджета) информирует дебитора, не являющегося участником системы казначейских платежей, о порядке заполнения расчетного документа при возврате дебиторской задолженности в соответствии с </w:t>
      </w:r>
      <w:hyperlink r:id="rId24" w:tooltip="Положение Банка России от 29.06.2021 N 762-П &quot;О правилах осуществления перевода денежных средств&quot; (Зарегистрировано в Минюсте России 25.08.2021 N 64765){КонсультантПлюс}" w:history="1">
        <w:r w:rsidRPr="00E41E7A">
          <w:t>Положением</w:t>
        </w:r>
      </w:hyperlink>
      <w:r w:rsidRPr="00E41E7A">
        <w:t xml:space="preserve"> N 762-П и </w:t>
      </w:r>
      <w:hyperlink r:id="rId25" w:tooltip="Положение Банка России от 06.10.2020 N 735-П (ред. от 25.03.2021) &quot;О ведении Банком России и кредитными организациями (филиалами) банковских счетов территориальных органов Федерального казначейства&quot; (Зарегистрировано в Минюсте России 05.11.2020 N 60761){Консул" w:history="1">
        <w:r w:rsidRPr="00E41E7A">
          <w:t>Положением</w:t>
        </w:r>
      </w:hyperlink>
      <w:r w:rsidRPr="00E41E7A">
        <w:t xml:space="preserve"> N 735-П.</w:t>
      </w:r>
    </w:p>
    <w:p w:rsidR="00B92951" w:rsidRPr="00E41E7A" w:rsidRDefault="00B92951" w:rsidP="00B92951">
      <w:pPr>
        <w:widowControl w:val="0"/>
        <w:autoSpaceDE w:val="0"/>
        <w:autoSpaceDN w:val="0"/>
        <w:adjustRightInd w:val="0"/>
        <w:spacing w:before="200"/>
        <w:ind w:firstLine="709"/>
        <w:jc w:val="both"/>
      </w:pPr>
      <w:r w:rsidRPr="00E41E7A">
        <w:t>При этом в поле "Назначение платежа" расчетного документа должна содержаться ссылка на номер и дату расчетного документа (Распоряжения) Финансового управления, которым ранее был осуществлен казначейский платеж. В назначении платежа также указываются причины возврата средств и коды бюджетной классификации, по которым были получены указанные средства.</w:t>
      </w:r>
    </w:p>
    <w:p w:rsidR="00B92951" w:rsidRPr="00E41E7A" w:rsidRDefault="00B92951" w:rsidP="00B92951">
      <w:pPr>
        <w:widowControl w:val="0"/>
        <w:autoSpaceDE w:val="0"/>
        <w:autoSpaceDN w:val="0"/>
        <w:adjustRightInd w:val="0"/>
        <w:spacing w:before="200"/>
        <w:ind w:firstLine="709"/>
        <w:jc w:val="both"/>
      </w:pPr>
      <w:r w:rsidRPr="00E41E7A">
        <w:t>Суммы возврата дебиторской задолженности прошлых лет подлежат перечислению дебитором получателя средств (администратора источников финансирования дефицита бюджета) на казначейский счет для осуществления и отражения операций по учету и распределению поступлений для перечисления в доход соответствующего бюджета.</w:t>
      </w:r>
    </w:p>
    <w:p w:rsidR="00B92951" w:rsidRPr="00E41E7A" w:rsidRDefault="00B92951" w:rsidP="00B92951">
      <w:pPr>
        <w:widowControl w:val="0"/>
        <w:autoSpaceDE w:val="0"/>
        <w:autoSpaceDN w:val="0"/>
        <w:adjustRightInd w:val="0"/>
        <w:spacing w:before="200"/>
        <w:ind w:firstLine="709"/>
        <w:jc w:val="both"/>
      </w:pPr>
      <w:r w:rsidRPr="00E41E7A">
        <w:t>В случае если суммы возврата дебиторской задолженности прошлых лет поступили на единый счет бюджета минуя казначейский счет для осуществления и отражения операций по учету и распределению поступлений, то не позднее пяти рабочих дней со дня отражения соответствующих сумм на лицевом счете получателя средств (администратора источников финансирования дефицита бюджета) указанные суммы подлежат перечислению в установленном порядке получателем средств (администратором источников финансирования дефицита бюджета) в доход соответствующего бюджета.</w:t>
      </w:r>
    </w:p>
    <w:p w:rsidR="00B92951" w:rsidRDefault="00B92951" w:rsidP="00B92951">
      <w:pPr>
        <w:widowControl w:val="0"/>
        <w:autoSpaceDE w:val="0"/>
        <w:autoSpaceDN w:val="0"/>
        <w:adjustRightInd w:val="0"/>
        <w:spacing w:before="200"/>
        <w:ind w:firstLine="709"/>
        <w:jc w:val="both"/>
      </w:pPr>
      <w:r w:rsidRPr="00E41E7A">
        <w:t>19. Представление и хранение Распоряжения для санкционирования оплаты денежных обязательств получателей средств (администраторов источников финансирования дефицита бюджета),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w:t>
      </w:r>
    </w:p>
    <w:p w:rsidR="00B92951" w:rsidRDefault="00B92951" w:rsidP="00B92951">
      <w:pPr>
        <w:widowControl w:val="0"/>
        <w:autoSpaceDE w:val="0"/>
        <w:autoSpaceDN w:val="0"/>
        <w:adjustRightInd w:val="0"/>
        <w:spacing w:before="200"/>
        <w:ind w:firstLine="709"/>
        <w:jc w:val="both"/>
      </w:pPr>
    </w:p>
    <w:p w:rsidR="00B92951" w:rsidRPr="00E41E7A" w:rsidRDefault="00B92951" w:rsidP="00B92951">
      <w:pPr>
        <w:widowControl w:val="0"/>
        <w:autoSpaceDE w:val="0"/>
        <w:autoSpaceDN w:val="0"/>
        <w:adjustRightInd w:val="0"/>
        <w:spacing w:before="200"/>
        <w:ind w:firstLine="709"/>
        <w:jc w:val="both"/>
      </w:pPr>
    </w:p>
    <w:p w:rsidR="00B92951" w:rsidRPr="00E41E7A" w:rsidRDefault="00B92951" w:rsidP="00B92951">
      <w:pPr>
        <w:widowControl w:val="0"/>
        <w:autoSpaceDE w:val="0"/>
        <w:autoSpaceDN w:val="0"/>
        <w:adjustRightInd w:val="0"/>
        <w:ind w:firstLine="709"/>
        <w:jc w:val="both"/>
        <w:rPr>
          <w:sz w:val="20"/>
          <w:szCs w:val="20"/>
        </w:rPr>
      </w:pPr>
    </w:p>
    <w:p w:rsidR="00FA508D" w:rsidRDefault="00FA508D" w:rsidP="00B92951">
      <w:pPr>
        <w:widowControl w:val="0"/>
        <w:autoSpaceDE w:val="0"/>
        <w:autoSpaceDN w:val="0"/>
        <w:adjustRightInd w:val="0"/>
        <w:ind w:firstLine="709"/>
        <w:jc w:val="right"/>
        <w:outlineLvl w:val="1"/>
        <w:rPr>
          <w:sz w:val="20"/>
          <w:szCs w:val="20"/>
        </w:rPr>
      </w:pPr>
    </w:p>
    <w:p w:rsidR="00FA508D" w:rsidRDefault="00FA508D" w:rsidP="00B92951">
      <w:pPr>
        <w:widowControl w:val="0"/>
        <w:autoSpaceDE w:val="0"/>
        <w:autoSpaceDN w:val="0"/>
        <w:adjustRightInd w:val="0"/>
        <w:ind w:firstLine="709"/>
        <w:jc w:val="right"/>
        <w:outlineLvl w:val="1"/>
        <w:rPr>
          <w:sz w:val="20"/>
          <w:szCs w:val="20"/>
        </w:rPr>
      </w:pPr>
    </w:p>
    <w:p w:rsidR="00FA508D" w:rsidRDefault="00FA508D" w:rsidP="00B92951">
      <w:pPr>
        <w:widowControl w:val="0"/>
        <w:autoSpaceDE w:val="0"/>
        <w:autoSpaceDN w:val="0"/>
        <w:adjustRightInd w:val="0"/>
        <w:ind w:firstLine="709"/>
        <w:jc w:val="right"/>
        <w:outlineLvl w:val="1"/>
        <w:rPr>
          <w:sz w:val="20"/>
          <w:szCs w:val="20"/>
        </w:rPr>
      </w:pPr>
    </w:p>
    <w:p w:rsidR="00FA508D" w:rsidRDefault="00FA508D" w:rsidP="00B92951">
      <w:pPr>
        <w:widowControl w:val="0"/>
        <w:autoSpaceDE w:val="0"/>
        <w:autoSpaceDN w:val="0"/>
        <w:adjustRightInd w:val="0"/>
        <w:ind w:firstLine="709"/>
        <w:jc w:val="right"/>
        <w:outlineLvl w:val="1"/>
        <w:rPr>
          <w:sz w:val="20"/>
          <w:szCs w:val="20"/>
        </w:rPr>
      </w:pPr>
    </w:p>
    <w:p w:rsidR="00FA508D" w:rsidRDefault="00FA508D" w:rsidP="00B92951">
      <w:pPr>
        <w:widowControl w:val="0"/>
        <w:autoSpaceDE w:val="0"/>
        <w:autoSpaceDN w:val="0"/>
        <w:adjustRightInd w:val="0"/>
        <w:ind w:firstLine="709"/>
        <w:jc w:val="right"/>
        <w:outlineLvl w:val="1"/>
        <w:rPr>
          <w:sz w:val="20"/>
          <w:szCs w:val="20"/>
        </w:rPr>
      </w:pPr>
    </w:p>
    <w:p w:rsidR="00FA508D" w:rsidRDefault="00FA508D" w:rsidP="00B92951">
      <w:pPr>
        <w:widowControl w:val="0"/>
        <w:autoSpaceDE w:val="0"/>
        <w:autoSpaceDN w:val="0"/>
        <w:adjustRightInd w:val="0"/>
        <w:ind w:firstLine="709"/>
        <w:jc w:val="right"/>
        <w:outlineLvl w:val="1"/>
        <w:rPr>
          <w:sz w:val="20"/>
          <w:szCs w:val="20"/>
        </w:rPr>
      </w:pPr>
    </w:p>
    <w:p w:rsidR="00FA508D" w:rsidRDefault="00FA508D" w:rsidP="00B92951">
      <w:pPr>
        <w:widowControl w:val="0"/>
        <w:autoSpaceDE w:val="0"/>
        <w:autoSpaceDN w:val="0"/>
        <w:adjustRightInd w:val="0"/>
        <w:ind w:firstLine="709"/>
        <w:jc w:val="right"/>
        <w:outlineLvl w:val="1"/>
        <w:rPr>
          <w:sz w:val="20"/>
          <w:szCs w:val="20"/>
        </w:rPr>
      </w:pPr>
    </w:p>
    <w:p w:rsidR="00FA508D" w:rsidRDefault="00FA508D" w:rsidP="00B92951">
      <w:pPr>
        <w:widowControl w:val="0"/>
        <w:autoSpaceDE w:val="0"/>
        <w:autoSpaceDN w:val="0"/>
        <w:adjustRightInd w:val="0"/>
        <w:ind w:firstLine="709"/>
        <w:jc w:val="right"/>
        <w:outlineLvl w:val="1"/>
        <w:rPr>
          <w:sz w:val="20"/>
          <w:szCs w:val="20"/>
        </w:rPr>
      </w:pPr>
    </w:p>
    <w:p w:rsidR="00FA508D" w:rsidRDefault="00FA508D" w:rsidP="00B92951">
      <w:pPr>
        <w:widowControl w:val="0"/>
        <w:autoSpaceDE w:val="0"/>
        <w:autoSpaceDN w:val="0"/>
        <w:adjustRightInd w:val="0"/>
        <w:ind w:firstLine="709"/>
        <w:jc w:val="right"/>
        <w:outlineLvl w:val="1"/>
        <w:rPr>
          <w:sz w:val="20"/>
          <w:szCs w:val="20"/>
        </w:rPr>
      </w:pPr>
    </w:p>
    <w:p w:rsidR="00FA508D" w:rsidRDefault="00FA508D" w:rsidP="00B92951">
      <w:pPr>
        <w:widowControl w:val="0"/>
        <w:autoSpaceDE w:val="0"/>
        <w:autoSpaceDN w:val="0"/>
        <w:adjustRightInd w:val="0"/>
        <w:ind w:firstLine="709"/>
        <w:jc w:val="right"/>
        <w:outlineLvl w:val="1"/>
        <w:rPr>
          <w:sz w:val="20"/>
          <w:szCs w:val="20"/>
        </w:rPr>
      </w:pPr>
    </w:p>
    <w:p w:rsidR="00FA508D" w:rsidRDefault="00FA508D" w:rsidP="00B92951">
      <w:pPr>
        <w:widowControl w:val="0"/>
        <w:autoSpaceDE w:val="0"/>
        <w:autoSpaceDN w:val="0"/>
        <w:adjustRightInd w:val="0"/>
        <w:ind w:firstLine="709"/>
        <w:jc w:val="right"/>
        <w:outlineLvl w:val="1"/>
        <w:rPr>
          <w:sz w:val="20"/>
          <w:szCs w:val="20"/>
        </w:rPr>
      </w:pPr>
    </w:p>
    <w:p w:rsidR="00FA508D" w:rsidRDefault="00FA508D" w:rsidP="00B92951">
      <w:pPr>
        <w:widowControl w:val="0"/>
        <w:autoSpaceDE w:val="0"/>
        <w:autoSpaceDN w:val="0"/>
        <w:adjustRightInd w:val="0"/>
        <w:ind w:firstLine="709"/>
        <w:jc w:val="right"/>
        <w:outlineLvl w:val="1"/>
        <w:rPr>
          <w:sz w:val="20"/>
          <w:szCs w:val="20"/>
        </w:rPr>
      </w:pPr>
    </w:p>
    <w:p w:rsidR="00FA508D" w:rsidRDefault="00FA508D" w:rsidP="00B92951">
      <w:pPr>
        <w:widowControl w:val="0"/>
        <w:autoSpaceDE w:val="0"/>
        <w:autoSpaceDN w:val="0"/>
        <w:adjustRightInd w:val="0"/>
        <w:ind w:firstLine="709"/>
        <w:jc w:val="right"/>
        <w:outlineLvl w:val="1"/>
        <w:rPr>
          <w:sz w:val="20"/>
          <w:szCs w:val="20"/>
        </w:rPr>
      </w:pPr>
    </w:p>
    <w:p w:rsidR="00B92951" w:rsidRPr="00E41E7A" w:rsidRDefault="00B92951" w:rsidP="00B92951">
      <w:pPr>
        <w:widowControl w:val="0"/>
        <w:autoSpaceDE w:val="0"/>
        <w:autoSpaceDN w:val="0"/>
        <w:adjustRightInd w:val="0"/>
        <w:ind w:firstLine="709"/>
        <w:jc w:val="right"/>
        <w:outlineLvl w:val="1"/>
        <w:rPr>
          <w:sz w:val="20"/>
          <w:szCs w:val="20"/>
        </w:rPr>
      </w:pPr>
      <w:r w:rsidRPr="00E41E7A">
        <w:rPr>
          <w:sz w:val="20"/>
          <w:szCs w:val="20"/>
        </w:rPr>
        <w:t>Приложение N 1</w:t>
      </w:r>
    </w:p>
    <w:p w:rsidR="00B92951" w:rsidRPr="00E41E7A" w:rsidRDefault="00B92951" w:rsidP="00B92951">
      <w:pPr>
        <w:widowControl w:val="0"/>
        <w:autoSpaceDE w:val="0"/>
        <w:autoSpaceDN w:val="0"/>
        <w:adjustRightInd w:val="0"/>
        <w:ind w:firstLine="709"/>
        <w:jc w:val="right"/>
        <w:rPr>
          <w:sz w:val="20"/>
          <w:szCs w:val="20"/>
        </w:rPr>
      </w:pPr>
      <w:r w:rsidRPr="00E41E7A">
        <w:rPr>
          <w:sz w:val="20"/>
          <w:szCs w:val="20"/>
        </w:rPr>
        <w:t>к Порядку санкционирования</w:t>
      </w:r>
    </w:p>
    <w:p w:rsidR="00B92951" w:rsidRPr="00E41E7A" w:rsidRDefault="00B92951" w:rsidP="00B92951">
      <w:pPr>
        <w:widowControl w:val="0"/>
        <w:autoSpaceDE w:val="0"/>
        <w:autoSpaceDN w:val="0"/>
        <w:adjustRightInd w:val="0"/>
        <w:ind w:firstLine="709"/>
        <w:jc w:val="right"/>
        <w:rPr>
          <w:sz w:val="20"/>
          <w:szCs w:val="20"/>
        </w:rPr>
      </w:pPr>
      <w:r w:rsidRPr="00E41E7A">
        <w:rPr>
          <w:sz w:val="20"/>
          <w:szCs w:val="20"/>
        </w:rPr>
        <w:t>оплаты денежных обязательств</w:t>
      </w:r>
    </w:p>
    <w:p w:rsidR="00B92951" w:rsidRDefault="00B92951" w:rsidP="00B92951">
      <w:pPr>
        <w:widowControl w:val="0"/>
        <w:autoSpaceDE w:val="0"/>
        <w:autoSpaceDN w:val="0"/>
        <w:adjustRightInd w:val="0"/>
        <w:ind w:firstLine="709"/>
        <w:jc w:val="right"/>
        <w:rPr>
          <w:sz w:val="20"/>
          <w:szCs w:val="20"/>
        </w:rPr>
      </w:pPr>
      <w:r w:rsidRPr="00E41E7A">
        <w:rPr>
          <w:sz w:val="20"/>
          <w:szCs w:val="20"/>
        </w:rPr>
        <w:t>получателей средств бюджета</w:t>
      </w:r>
    </w:p>
    <w:p w:rsidR="00B92951" w:rsidRPr="00E41E7A" w:rsidRDefault="00B92951" w:rsidP="00B92951">
      <w:pPr>
        <w:widowControl w:val="0"/>
        <w:autoSpaceDE w:val="0"/>
        <w:autoSpaceDN w:val="0"/>
        <w:adjustRightInd w:val="0"/>
        <w:ind w:firstLine="709"/>
        <w:jc w:val="right"/>
        <w:rPr>
          <w:sz w:val="20"/>
          <w:szCs w:val="20"/>
        </w:rPr>
      </w:pPr>
      <w:r w:rsidRPr="004A01AD">
        <w:t xml:space="preserve"> </w:t>
      </w:r>
      <w:r>
        <w:rPr>
          <w:sz w:val="20"/>
          <w:szCs w:val="20"/>
        </w:rPr>
        <w:t>СП</w:t>
      </w:r>
      <w:r w:rsidRPr="004A01AD">
        <w:rPr>
          <w:sz w:val="20"/>
          <w:szCs w:val="20"/>
        </w:rPr>
        <w:t xml:space="preserve"> </w:t>
      </w:r>
      <w:r w:rsidR="007021D7">
        <w:rPr>
          <w:sz w:val="20"/>
          <w:szCs w:val="20"/>
        </w:rPr>
        <w:t>Лемазинский</w:t>
      </w:r>
      <w:r w:rsidRPr="004A01AD">
        <w:rPr>
          <w:sz w:val="20"/>
          <w:szCs w:val="20"/>
        </w:rPr>
        <w:t xml:space="preserve"> сельсовет</w:t>
      </w:r>
      <w:r w:rsidRPr="00E41E7A">
        <w:rPr>
          <w:sz w:val="20"/>
          <w:szCs w:val="20"/>
        </w:rPr>
        <w:t xml:space="preserve"> </w:t>
      </w:r>
    </w:p>
    <w:p w:rsidR="00B92951" w:rsidRPr="00E41E7A" w:rsidRDefault="00B92951" w:rsidP="00B92951">
      <w:pPr>
        <w:widowControl w:val="0"/>
        <w:autoSpaceDE w:val="0"/>
        <w:autoSpaceDN w:val="0"/>
        <w:adjustRightInd w:val="0"/>
        <w:ind w:firstLine="709"/>
        <w:jc w:val="right"/>
        <w:rPr>
          <w:sz w:val="20"/>
          <w:szCs w:val="20"/>
        </w:rPr>
      </w:pPr>
      <w:r w:rsidRPr="00E41E7A">
        <w:rPr>
          <w:sz w:val="20"/>
          <w:szCs w:val="20"/>
        </w:rPr>
        <w:t xml:space="preserve">муниципального района </w:t>
      </w:r>
    </w:p>
    <w:p w:rsidR="00B92951" w:rsidRPr="00E41E7A" w:rsidRDefault="00B92951" w:rsidP="00B92951">
      <w:pPr>
        <w:widowControl w:val="0"/>
        <w:autoSpaceDE w:val="0"/>
        <w:autoSpaceDN w:val="0"/>
        <w:adjustRightInd w:val="0"/>
        <w:ind w:firstLine="709"/>
        <w:jc w:val="right"/>
        <w:rPr>
          <w:sz w:val="20"/>
          <w:szCs w:val="20"/>
        </w:rPr>
      </w:pPr>
      <w:r w:rsidRPr="00E41E7A">
        <w:rPr>
          <w:sz w:val="20"/>
          <w:szCs w:val="20"/>
        </w:rPr>
        <w:t xml:space="preserve">Дуванский район </w:t>
      </w:r>
    </w:p>
    <w:p w:rsidR="00B92951" w:rsidRPr="00E41E7A" w:rsidRDefault="00B92951" w:rsidP="00B92951">
      <w:pPr>
        <w:widowControl w:val="0"/>
        <w:autoSpaceDE w:val="0"/>
        <w:autoSpaceDN w:val="0"/>
        <w:adjustRightInd w:val="0"/>
        <w:ind w:firstLine="709"/>
        <w:jc w:val="right"/>
        <w:rPr>
          <w:sz w:val="20"/>
          <w:szCs w:val="20"/>
        </w:rPr>
      </w:pPr>
      <w:r w:rsidRPr="00E41E7A">
        <w:rPr>
          <w:sz w:val="20"/>
          <w:szCs w:val="20"/>
        </w:rPr>
        <w:t>Республики Башкортостан</w:t>
      </w:r>
    </w:p>
    <w:p w:rsidR="00B92951" w:rsidRPr="00E41E7A" w:rsidRDefault="00B92951" w:rsidP="00B92951">
      <w:pPr>
        <w:widowControl w:val="0"/>
        <w:autoSpaceDE w:val="0"/>
        <w:autoSpaceDN w:val="0"/>
        <w:adjustRightInd w:val="0"/>
        <w:ind w:firstLine="709"/>
        <w:jc w:val="right"/>
        <w:rPr>
          <w:sz w:val="20"/>
          <w:szCs w:val="20"/>
        </w:rPr>
      </w:pPr>
      <w:r w:rsidRPr="00E41E7A">
        <w:rPr>
          <w:sz w:val="20"/>
          <w:szCs w:val="20"/>
        </w:rPr>
        <w:t>и администраторов источников</w:t>
      </w:r>
    </w:p>
    <w:p w:rsidR="00B92951" w:rsidRDefault="00B92951" w:rsidP="00B92951">
      <w:pPr>
        <w:widowControl w:val="0"/>
        <w:autoSpaceDE w:val="0"/>
        <w:autoSpaceDN w:val="0"/>
        <w:adjustRightInd w:val="0"/>
        <w:ind w:firstLine="709"/>
        <w:jc w:val="right"/>
        <w:rPr>
          <w:sz w:val="20"/>
          <w:szCs w:val="20"/>
        </w:rPr>
      </w:pPr>
      <w:r w:rsidRPr="00E41E7A">
        <w:rPr>
          <w:sz w:val="20"/>
          <w:szCs w:val="20"/>
        </w:rPr>
        <w:t>финансирования дефицита бюджета</w:t>
      </w:r>
    </w:p>
    <w:p w:rsidR="00B92951" w:rsidRPr="00E41E7A" w:rsidRDefault="00B92951" w:rsidP="00B92951">
      <w:pPr>
        <w:widowControl w:val="0"/>
        <w:autoSpaceDE w:val="0"/>
        <w:autoSpaceDN w:val="0"/>
        <w:adjustRightInd w:val="0"/>
        <w:ind w:firstLine="709"/>
        <w:jc w:val="right"/>
        <w:rPr>
          <w:sz w:val="20"/>
          <w:szCs w:val="20"/>
        </w:rPr>
      </w:pPr>
      <w:r>
        <w:rPr>
          <w:sz w:val="20"/>
          <w:szCs w:val="20"/>
        </w:rPr>
        <w:t>СП</w:t>
      </w:r>
      <w:r w:rsidRPr="004A01AD">
        <w:rPr>
          <w:sz w:val="20"/>
          <w:szCs w:val="20"/>
        </w:rPr>
        <w:t xml:space="preserve"> </w:t>
      </w:r>
      <w:r w:rsidR="007021D7">
        <w:rPr>
          <w:sz w:val="20"/>
          <w:szCs w:val="20"/>
        </w:rPr>
        <w:t>Лемазинский</w:t>
      </w:r>
      <w:r w:rsidRPr="004A01AD">
        <w:rPr>
          <w:sz w:val="20"/>
          <w:szCs w:val="20"/>
        </w:rPr>
        <w:t xml:space="preserve"> сельсовет</w:t>
      </w:r>
    </w:p>
    <w:p w:rsidR="00B92951" w:rsidRPr="00E41E7A" w:rsidRDefault="00B92951" w:rsidP="00B92951">
      <w:pPr>
        <w:widowControl w:val="0"/>
        <w:autoSpaceDE w:val="0"/>
        <w:autoSpaceDN w:val="0"/>
        <w:adjustRightInd w:val="0"/>
        <w:ind w:firstLine="709"/>
        <w:jc w:val="right"/>
        <w:rPr>
          <w:sz w:val="20"/>
          <w:szCs w:val="20"/>
        </w:rPr>
      </w:pPr>
      <w:r w:rsidRPr="00E41E7A">
        <w:rPr>
          <w:sz w:val="20"/>
          <w:szCs w:val="20"/>
        </w:rPr>
        <w:t xml:space="preserve">муниципального района </w:t>
      </w:r>
    </w:p>
    <w:p w:rsidR="00B92951" w:rsidRPr="00E41E7A" w:rsidRDefault="00B92951" w:rsidP="00B92951">
      <w:pPr>
        <w:widowControl w:val="0"/>
        <w:autoSpaceDE w:val="0"/>
        <w:autoSpaceDN w:val="0"/>
        <w:adjustRightInd w:val="0"/>
        <w:ind w:firstLine="709"/>
        <w:jc w:val="right"/>
        <w:rPr>
          <w:sz w:val="20"/>
          <w:szCs w:val="20"/>
        </w:rPr>
      </w:pPr>
      <w:r w:rsidRPr="00E41E7A">
        <w:rPr>
          <w:sz w:val="20"/>
          <w:szCs w:val="20"/>
        </w:rPr>
        <w:t xml:space="preserve">Дуванский район </w:t>
      </w:r>
    </w:p>
    <w:p w:rsidR="00B92951" w:rsidRPr="00E41E7A" w:rsidRDefault="00B92951" w:rsidP="00B92951">
      <w:pPr>
        <w:widowControl w:val="0"/>
        <w:autoSpaceDE w:val="0"/>
        <w:autoSpaceDN w:val="0"/>
        <w:adjustRightInd w:val="0"/>
        <w:ind w:firstLine="709"/>
        <w:jc w:val="right"/>
        <w:rPr>
          <w:sz w:val="20"/>
          <w:szCs w:val="20"/>
        </w:rPr>
      </w:pPr>
      <w:r w:rsidRPr="00E41E7A">
        <w:rPr>
          <w:sz w:val="20"/>
          <w:szCs w:val="20"/>
        </w:rPr>
        <w:t>Республики Башкортостан</w:t>
      </w:r>
    </w:p>
    <w:p w:rsidR="00B92951" w:rsidRPr="00E41E7A" w:rsidRDefault="00B92951" w:rsidP="00B92951">
      <w:pPr>
        <w:widowControl w:val="0"/>
        <w:autoSpaceDE w:val="0"/>
        <w:autoSpaceDN w:val="0"/>
        <w:adjustRightInd w:val="0"/>
        <w:ind w:firstLine="709"/>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both"/>
        <w:rPr>
          <w:sz w:val="20"/>
          <w:szCs w:val="20"/>
        </w:rPr>
      </w:pPr>
      <w:bookmarkStart w:id="16" w:name="Par224"/>
      <w:bookmarkEnd w:id="16"/>
      <w:r w:rsidRPr="00E41E7A">
        <w:rPr>
          <w:sz w:val="20"/>
          <w:szCs w:val="20"/>
        </w:rPr>
        <w:t xml:space="preserve">                                 Протокол</w:t>
      </w:r>
    </w:p>
    <w:p w:rsidR="00B92951" w:rsidRPr="00E41E7A" w:rsidRDefault="00B92951" w:rsidP="00B92951">
      <w:pPr>
        <w:widowControl w:val="0"/>
        <w:autoSpaceDE w:val="0"/>
        <w:autoSpaceDN w:val="0"/>
        <w:adjustRightInd w:val="0"/>
        <w:ind w:firstLine="709"/>
        <w:jc w:val="both"/>
        <w:rPr>
          <w:sz w:val="20"/>
          <w:szCs w:val="20"/>
        </w:rPr>
      </w:pPr>
      <w:r w:rsidRPr="00E41E7A">
        <w:rPr>
          <w:sz w:val="20"/>
          <w:szCs w:val="20"/>
        </w:rPr>
        <w:t xml:space="preserve">                            N _____________ от</w:t>
      </w:r>
    </w:p>
    <w:p w:rsidR="00B92951" w:rsidRPr="00E41E7A" w:rsidRDefault="00B92951" w:rsidP="00B92951">
      <w:pPr>
        <w:widowControl w:val="0"/>
        <w:autoSpaceDE w:val="0"/>
        <w:autoSpaceDN w:val="0"/>
        <w:adjustRightInd w:val="0"/>
        <w:ind w:firstLine="709"/>
        <w:jc w:val="both"/>
        <w:rPr>
          <w:sz w:val="20"/>
          <w:szCs w:val="20"/>
        </w:rPr>
      </w:pPr>
    </w:p>
    <w:p w:rsidR="00B92951" w:rsidRPr="00E41E7A" w:rsidRDefault="00B92951" w:rsidP="00B92951">
      <w:pPr>
        <w:widowControl w:val="0"/>
        <w:autoSpaceDE w:val="0"/>
        <w:autoSpaceDN w:val="0"/>
        <w:adjustRightInd w:val="0"/>
        <w:ind w:firstLine="709"/>
        <w:jc w:val="both"/>
        <w:rPr>
          <w:sz w:val="20"/>
          <w:szCs w:val="20"/>
        </w:rPr>
      </w:pPr>
      <w:r w:rsidRPr="00E41E7A">
        <w:rPr>
          <w:sz w:val="20"/>
          <w:szCs w:val="20"/>
        </w:rPr>
        <w:t xml:space="preserve">       ____________________________________________________________</w:t>
      </w:r>
    </w:p>
    <w:p w:rsidR="00B92951" w:rsidRPr="00E41E7A" w:rsidRDefault="00B92951" w:rsidP="00B92951">
      <w:pPr>
        <w:widowControl w:val="0"/>
        <w:autoSpaceDE w:val="0"/>
        <w:autoSpaceDN w:val="0"/>
        <w:adjustRightInd w:val="0"/>
        <w:ind w:firstLine="709"/>
        <w:jc w:val="both"/>
        <w:rPr>
          <w:sz w:val="20"/>
          <w:szCs w:val="20"/>
        </w:rPr>
      </w:pPr>
      <w:r w:rsidRPr="00E41E7A">
        <w:rPr>
          <w:sz w:val="20"/>
          <w:szCs w:val="20"/>
        </w:rPr>
        <w:t xml:space="preserve">                          (наименование клиента)</w:t>
      </w:r>
    </w:p>
    <w:p w:rsidR="00B92951" w:rsidRPr="00E41E7A" w:rsidRDefault="00B92951" w:rsidP="00B92951">
      <w:pPr>
        <w:widowControl w:val="0"/>
        <w:autoSpaceDE w:val="0"/>
        <w:autoSpaceDN w:val="0"/>
        <w:adjustRightInd w:val="0"/>
        <w:ind w:firstLine="709"/>
        <w:jc w:val="both"/>
        <w:rPr>
          <w:sz w:val="20"/>
          <w:szCs w:val="20"/>
        </w:rPr>
      </w:pPr>
    </w:p>
    <w:p w:rsidR="00B92951" w:rsidRPr="00E41E7A" w:rsidRDefault="00B92951" w:rsidP="00B92951">
      <w:pPr>
        <w:widowControl w:val="0"/>
        <w:autoSpaceDE w:val="0"/>
        <w:autoSpaceDN w:val="0"/>
        <w:adjustRightInd w:val="0"/>
        <w:ind w:firstLine="709"/>
        <w:jc w:val="both"/>
        <w:rPr>
          <w:sz w:val="20"/>
          <w:szCs w:val="20"/>
        </w:rPr>
      </w:pPr>
      <w:r w:rsidRPr="00E41E7A">
        <w:rPr>
          <w:sz w:val="20"/>
          <w:szCs w:val="20"/>
        </w:rPr>
        <w:t xml:space="preserve">                                                             Ед. изм.: руб.</w:t>
      </w:r>
    </w:p>
    <w:p w:rsidR="00B92951" w:rsidRPr="00E41E7A" w:rsidRDefault="00B92951" w:rsidP="00B92951">
      <w:pPr>
        <w:widowControl w:val="0"/>
        <w:autoSpaceDE w:val="0"/>
        <w:autoSpaceDN w:val="0"/>
        <w:adjustRightInd w:val="0"/>
        <w:ind w:firstLine="709"/>
        <w:rPr>
          <w:sz w:val="20"/>
          <w:szCs w:val="20"/>
        </w:rPr>
        <w:sectPr w:rsidR="00B92951" w:rsidRPr="00E41E7A" w:rsidSect="006840BE">
          <w:headerReference w:type="default" r:id="rId26"/>
          <w:pgSz w:w="11906" w:h="16838"/>
          <w:pgMar w:top="1134" w:right="567" w:bottom="1134" w:left="1134" w:header="0" w:footer="0" w:gutter="0"/>
          <w:cols w:space="720"/>
          <w:noEndnote/>
          <w:docGrid w:linePitch="299"/>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1587"/>
        <w:gridCol w:w="1587"/>
        <w:gridCol w:w="1315"/>
        <w:gridCol w:w="1928"/>
        <w:gridCol w:w="1304"/>
        <w:gridCol w:w="960"/>
        <w:gridCol w:w="1361"/>
      </w:tblGrid>
      <w:tr w:rsidR="00B92951" w:rsidRPr="00E41E7A" w:rsidTr="007021D7">
        <w:tc>
          <w:tcPr>
            <w:tcW w:w="576"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lastRenderedPageBreak/>
              <w:t>N п/п</w:t>
            </w:r>
          </w:p>
        </w:tc>
        <w:tc>
          <w:tcPr>
            <w:tcW w:w="1587"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ИНН и наименование получателя, банк</w:t>
            </w:r>
          </w:p>
        </w:tc>
        <w:tc>
          <w:tcPr>
            <w:tcW w:w="158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Плательщик</w:t>
            </w:r>
          </w:p>
        </w:tc>
        <w:tc>
          <w:tcPr>
            <w:tcW w:w="1315"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Назначение платежа</w:t>
            </w:r>
          </w:p>
        </w:tc>
        <w:tc>
          <w:tcPr>
            <w:tcW w:w="1928"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Код по бюджетной и дополнительной классификации</w:t>
            </w:r>
          </w:p>
        </w:tc>
        <w:tc>
          <w:tcPr>
            <w:tcW w:w="130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Причина отклонения</w:t>
            </w:r>
          </w:p>
        </w:tc>
        <w:tc>
          <w:tcPr>
            <w:tcW w:w="96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Сумма</w:t>
            </w:r>
          </w:p>
        </w:tc>
        <w:tc>
          <w:tcPr>
            <w:tcW w:w="136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Источник отклонения</w:t>
            </w:r>
          </w:p>
        </w:tc>
      </w:tr>
      <w:tr w:rsidR="00B92951" w:rsidRPr="00E41E7A" w:rsidTr="007021D7">
        <w:tc>
          <w:tcPr>
            <w:tcW w:w="576"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1</w:t>
            </w:r>
          </w:p>
        </w:tc>
        <w:tc>
          <w:tcPr>
            <w:tcW w:w="1587"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2</w:t>
            </w:r>
          </w:p>
        </w:tc>
        <w:tc>
          <w:tcPr>
            <w:tcW w:w="1587"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3</w:t>
            </w:r>
          </w:p>
        </w:tc>
        <w:tc>
          <w:tcPr>
            <w:tcW w:w="1315"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4</w:t>
            </w:r>
          </w:p>
        </w:tc>
        <w:tc>
          <w:tcPr>
            <w:tcW w:w="1928"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5</w:t>
            </w:r>
          </w:p>
        </w:tc>
        <w:tc>
          <w:tcPr>
            <w:tcW w:w="1304"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6</w:t>
            </w:r>
          </w:p>
        </w:tc>
        <w:tc>
          <w:tcPr>
            <w:tcW w:w="960"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7</w:t>
            </w:r>
          </w:p>
        </w:tc>
        <w:tc>
          <w:tcPr>
            <w:tcW w:w="1361"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8</w:t>
            </w:r>
          </w:p>
        </w:tc>
      </w:tr>
      <w:tr w:rsidR="00B92951" w:rsidRPr="00E41E7A" w:rsidTr="007021D7">
        <w:tc>
          <w:tcPr>
            <w:tcW w:w="576"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c>
          <w:tcPr>
            <w:tcW w:w="158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c>
          <w:tcPr>
            <w:tcW w:w="158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c>
          <w:tcPr>
            <w:tcW w:w="1315"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c>
          <w:tcPr>
            <w:tcW w:w="1928"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r>
      <w:tr w:rsidR="00B92951" w:rsidRPr="00E41E7A" w:rsidTr="007021D7">
        <w:tc>
          <w:tcPr>
            <w:tcW w:w="5065" w:type="dxa"/>
            <w:gridSpan w:val="4"/>
            <w:tcBorders>
              <w:top w:val="single" w:sz="4" w:space="0" w:color="auto"/>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c>
          <w:tcPr>
            <w:tcW w:w="1928"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ind w:firstLine="709"/>
              <w:rPr>
                <w:sz w:val="20"/>
                <w:szCs w:val="20"/>
              </w:rPr>
            </w:pPr>
            <w:r w:rsidRPr="00E41E7A">
              <w:rPr>
                <w:sz w:val="20"/>
                <w:szCs w:val="20"/>
              </w:rPr>
              <w:t>Всего:</w:t>
            </w:r>
          </w:p>
        </w:tc>
        <w:tc>
          <w:tcPr>
            <w:tcW w:w="96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r>
    </w:tbl>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both"/>
        <w:rPr>
          <w:sz w:val="20"/>
          <w:szCs w:val="20"/>
        </w:rPr>
      </w:pPr>
      <w:r w:rsidRPr="00E41E7A">
        <w:rPr>
          <w:sz w:val="20"/>
          <w:szCs w:val="20"/>
        </w:rPr>
        <w:t xml:space="preserve">    Всего прописью: ___________ рублей _____ копеек</w:t>
      </w:r>
    </w:p>
    <w:p w:rsidR="00B92951" w:rsidRPr="00E41E7A" w:rsidRDefault="00B92951" w:rsidP="00B92951">
      <w:pPr>
        <w:widowControl w:val="0"/>
        <w:autoSpaceDE w:val="0"/>
        <w:autoSpaceDN w:val="0"/>
        <w:adjustRightInd w:val="0"/>
        <w:ind w:firstLine="709"/>
        <w:jc w:val="both"/>
        <w:rPr>
          <w:sz w:val="20"/>
          <w:szCs w:val="20"/>
        </w:rPr>
      </w:pPr>
    </w:p>
    <w:p w:rsidR="00B92951" w:rsidRPr="00E41E7A" w:rsidRDefault="00B92951" w:rsidP="00B92951">
      <w:pPr>
        <w:widowControl w:val="0"/>
        <w:autoSpaceDE w:val="0"/>
        <w:autoSpaceDN w:val="0"/>
        <w:adjustRightInd w:val="0"/>
        <w:ind w:firstLine="709"/>
        <w:jc w:val="both"/>
        <w:rPr>
          <w:sz w:val="20"/>
          <w:szCs w:val="20"/>
        </w:rPr>
      </w:pPr>
      <w:r w:rsidRPr="00E41E7A">
        <w:rPr>
          <w:sz w:val="20"/>
          <w:szCs w:val="20"/>
        </w:rPr>
        <w:t xml:space="preserve">    Ответственный исполнитель _________ _____________________</w:t>
      </w:r>
    </w:p>
    <w:p w:rsidR="00B92951" w:rsidRPr="00E41E7A" w:rsidRDefault="00B92951" w:rsidP="00B92951">
      <w:pPr>
        <w:widowControl w:val="0"/>
        <w:autoSpaceDE w:val="0"/>
        <w:autoSpaceDN w:val="0"/>
        <w:adjustRightInd w:val="0"/>
        <w:ind w:firstLine="709"/>
        <w:jc w:val="both"/>
        <w:rPr>
          <w:sz w:val="20"/>
          <w:szCs w:val="20"/>
        </w:rPr>
      </w:pPr>
      <w:r w:rsidRPr="00E41E7A">
        <w:rPr>
          <w:sz w:val="20"/>
          <w:szCs w:val="20"/>
        </w:rPr>
        <w:t xml:space="preserve">                              (подпись) (расшифровка подписи)</w:t>
      </w:r>
    </w:p>
    <w:p w:rsidR="00B92951" w:rsidRPr="00E41E7A" w:rsidRDefault="00B92951" w:rsidP="00B92951">
      <w:pPr>
        <w:widowControl w:val="0"/>
        <w:autoSpaceDE w:val="0"/>
        <w:autoSpaceDN w:val="0"/>
        <w:adjustRightInd w:val="0"/>
        <w:ind w:firstLine="709"/>
        <w:jc w:val="both"/>
        <w:rPr>
          <w:sz w:val="20"/>
          <w:szCs w:val="20"/>
        </w:rPr>
      </w:pPr>
      <w:r w:rsidRPr="00E41E7A">
        <w:rPr>
          <w:sz w:val="20"/>
          <w:szCs w:val="20"/>
        </w:rPr>
        <w:t xml:space="preserve">    "__" _________ 20__ г.</w:t>
      </w: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right"/>
        <w:outlineLvl w:val="1"/>
        <w:rPr>
          <w:sz w:val="20"/>
          <w:szCs w:val="20"/>
        </w:rPr>
      </w:pPr>
      <w:r w:rsidRPr="00E41E7A">
        <w:rPr>
          <w:sz w:val="20"/>
          <w:szCs w:val="20"/>
        </w:rPr>
        <w:lastRenderedPageBreak/>
        <w:t>Приложение N 2</w:t>
      </w:r>
    </w:p>
    <w:p w:rsidR="00B92951" w:rsidRPr="00E41E7A" w:rsidRDefault="00B92951" w:rsidP="00B92951">
      <w:pPr>
        <w:widowControl w:val="0"/>
        <w:autoSpaceDE w:val="0"/>
        <w:autoSpaceDN w:val="0"/>
        <w:adjustRightInd w:val="0"/>
        <w:ind w:firstLine="709"/>
        <w:jc w:val="right"/>
        <w:rPr>
          <w:sz w:val="20"/>
          <w:szCs w:val="20"/>
        </w:rPr>
      </w:pPr>
      <w:r w:rsidRPr="00E41E7A">
        <w:rPr>
          <w:sz w:val="20"/>
          <w:szCs w:val="20"/>
        </w:rPr>
        <w:t>к Порядку санкционирования</w:t>
      </w:r>
    </w:p>
    <w:p w:rsidR="00B92951" w:rsidRPr="00E41E7A" w:rsidRDefault="00B92951" w:rsidP="00B92951">
      <w:pPr>
        <w:widowControl w:val="0"/>
        <w:autoSpaceDE w:val="0"/>
        <w:autoSpaceDN w:val="0"/>
        <w:adjustRightInd w:val="0"/>
        <w:ind w:firstLine="709"/>
        <w:jc w:val="right"/>
        <w:rPr>
          <w:sz w:val="20"/>
          <w:szCs w:val="20"/>
        </w:rPr>
      </w:pPr>
      <w:r w:rsidRPr="00E41E7A">
        <w:rPr>
          <w:sz w:val="20"/>
          <w:szCs w:val="20"/>
        </w:rPr>
        <w:t>оплаты денежных обязательств</w:t>
      </w:r>
    </w:p>
    <w:p w:rsidR="00B92951" w:rsidRDefault="00B92951" w:rsidP="00B92951">
      <w:pPr>
        <w:widowControl w:val="0"/>
        <w:autoSpaceDE w:val="0"/>
        <w:autoSpaceDN w:val="0"/>
        <w:adjustRightInd w:val="0"/>
        <w:ind w:firstLine="709"/>
        <w:jc w:val="right"/>
        <w:rPr>
          <w:sz w:val="20"/>
          <w:szCs w:val="20"/>
        </w:rPr>
      </w:pPr>
      <w:r w:rsidRPr="00E41E7A">
        <w:rPr>
          <w:sz w:val="20"/>
          <w:szCs w:val="20"/>
        </w:rPr>
        <w:t>получателей средств бюджета</w:t>
      </w:r>
    </w:p>
    <w:p w:rsidR="00B92951" w:rsidRPr="00E41E7A" w:rsidRDefault="00B92951" w:rsidP="00B92951">
      <w:pPr>
        <w:widowControl w:val="0"/>
        <w:autoSpaceDE w:val="0"/>
        <w:autoSpaceDN w:val="0"/>
        <w:adjustRightInd w:val="0"/>
        <w:ind w:firstLine="709"/>
        <w:jc w:val="right"/>
        <w:rPr>
          <w:sz w:val="20"/>
          <w:szCs w:val="20"/>
        </w:rPr>
      </w:pPr>
      <w:r>
        <w:rPr>
          <w:sz w:val="20"/>
          <w:szCs w:val="20"/>
        </w:rPr>
        <w:t>СП</w:t>
      </w:r>
      <w:r w:rsidRPr="004A01AD">
        <w:rPr>
          <w:sz w:val="20"/>
          <w:szCs w:val="20"/>
        </w:rPr>
        <w:t xml:space="preserve"> </w:t>
      </w:r>
      <w:r w:rsidR="007021D7">
        <w:rPr>
          <w:sz w:val="20"/>
          <w:szCs w:val="20"/>
        </w:rPr>
        <w:t>Лемазинский</w:t>
      </w:r>
      <w:r w:rsidRPr="004A01AD">
        <w:rPr>
          <w:sz w:val="20"/>
          <w:szCs w:val="20"/>
        </w:rPr>
        <w:t xml:space="preserve"> сельсовет</w:t>
      </w:r>
    </w:p>
    <w:p w:rsidR="00B92951" w:rsidRPr="00E41E7A" w:rsidRDefault="00B92951" w:rsidP="00B92951">
      <w:pPr>
        <w:widowControl w:val="0"/>
        <w:autoSpaceDE w:val="0"/>
        <w:autoSpaceDN w:val="0"/>
        <w:adjustRightInd w:val="0"/>
        <w:ind w:firstLine="709"/>
        <w:jc w:val="right"/>
        <w:rPr>
          <w:sz w:val="20"/>
          <w:szCs w:val="20"/>
        </w:rPr>
      </w:pPr>
      <w:r w:rsidRPr="00E41E7A">
        <w:rPr>
          <w:sz w:val="20"/>
          <w:szCs w:val="20"/>
        </w:rPr>
        <w:t xml:space="preserve">муниципального района </w:t>
      </w:r>
    </w:p>
    <w:p w:rsidR="00B92951" w:rsidRPr="00E41E7A" w:rsidRDefault="00B92951" w:rsidP="00B92951">
      <w:pPr>
        <w:widowControl w:val="0"/>
        <w:autoSpaceDE w:val="0"/>
        <w:autoSpaceDN w:val="0"/>
        <w:adjustRightInd w:val="0"/>
        <w:ind w:firstLine="709"/>
        <w:jc w:val="right"/>
        <w:rPr>
          <w:sz w:val="20"/>
          <w:szCs w:val="20"/>
        </w:rPr>
      </w:pPr>
      <w:r w:rsidRPr="00E41E7A">
        <w:rPr>
          <w:sz w:val="20"/>
          <w:szCs w:val="20"/>
        </w:rPr>
        <w:t xml:space="preserve">Дуванский район </w:t>
      </w:r>
    </w:p>
    <w:p w:rsidR="00B92951" w:rsidRPr="00E41E7A" w:rsidRDefault="00B92951" w:rsidP="00B92951">
      <w:pPr>
        <w:widowControl w:val="0"/>
        <w:autoSpaceDE w:val="0"/>
        <w:autoSpaceDN w:val="0"/>
        <w:adjustRightInd w:val="0"/>
        <w:ind w:firstLine="709"/>
        <w:jc w:val="right"/>
        <w:rPr>
          <w:sz w:val="20"/>
          <w:szCs w:val="20"/>
        </w:rPr>
      </w:pPr>
      <w:r w:rsidRPr="00E41E7A">
        <w:rPr>
          <w:sz w:val="20"/>
          <w:szCs w:val="20"/>
        </w:rPr>
        <w:t>Республики Башкортостан</w:t>
      </w:r>
    </w:p>
    <w:p w:rsidR="00B92951" w:rsidRPr="00E41E7A" w:rsidRDefault="00B92951" w:rsidP="00B92951">
      <w:pPr>
        <w:widowControl w:val="0"/>
        <w:autoSpaceDE w:val="0"/>
        <w:autoSpaceDN w:val="0"/>
        <w:adjustRightInd w:val="0"/>
        <w:ind w:firstLine="709"/>
        <w:jc w:val="right"/>
        <w:rPr>
          <w:sz w:val="20"/>
          <w:szCs w:val="20"/>
        </w:rPr>
      </w:pPr>
      <w:r w:rsidRPr="00E41E7A">
        <w:rPr>
          <w:sz w:val="20"/>
          <w:szCs w:val="20"/>
        </w:rPr>
        <w:t>и администраторов источников</w:t>
      </w:r>
    </w:p>
    <w:p w:rsidR="00B92951" w:rsidRDefault="00B92951" w:rsidP="00B92951">
      <w:pPr>
        <w:widowControl w:val="0"/>
        <w:autoSpaceDE w:val="0"/>
        <w:autoSpaceDN w:val="0"/>
        <w:adjustRightInd w:val="0"/>
        <w:ind w:firstLine="709"/>
        <w:jc w:val="right"/>
        <w:rPr>
          <w:sz w:val="20"/>
          <w:szCs w:val="20"/>
        </w:rPr>
      </w:pPr>
      <w:r w:rsidRPr="00E41E7A">
        <w:rPr>
          <w:sz w:val="20"/>
          <w:szCs w:val="20"/>
        </w:rPr>
        <w:t>финансирования дефицита бюджета</w:t>
      </w:r>
    </w:p>
    <w:p w:rsidR="00B92951" w:rsidRPr="00E41E7A" w:rsidRDefault="00B92951" w:rsidP="00B92951">
      <w:pPr>
        <w:widowControl w:val="0"/>
        <w:autoSpaceDE w:val="0"/>
        <w:autoSpaceDN w:val="0"/>
        <w:adjustRightInd w:val="0"/>
        <w:ind w:firstLine="709"/>
        <w:jc w:val="right"/>
        <w:rPr>
          <w:sz w:val="20"/>
          <w:szCs w:val="20"/>
        </w:rPr>
      </w:pPr>
      <w:r>
        <w:rPr>
          <w:sz w:val="20"/>
          <w:szCs w:val="20"/>
        </w:rPr>
        <w:t>СП</w:t>
      </w:r>
      <w:r w:rsidRPr="004A01AD">
        <w:rPr>
          <w:sz w:val="20"/>
          <w:szCs w:val="20"/>
        </w:rPr>
        <w:t xml:space="preserve"> </w:t>
      </w:r>
      <w:r w:rsidR="007021D7">
        <w:rPr>
          <w:sz w:val="20"/>
          <w:szCs w:val="20"/>
        </w:rPr>
        <w:t>Лемазинский</w:t>
      </w:r>
      <w:r w:rsidRPr="004A01AD">
        <w:rPr>
          <w:sz w:val="20"/>
          <w:szCs w:val="20"/>
        </w:rPr>
        <w:t xml:space="preserve"> сельсовет</w:t>
      </w:r>
    </w:p>
    <w:p w:rsidR="00B92951" w:rsidRPr="00E41E7A" w:rsidRDefault="00B92951" w:rsidP="00B92951">
      <w:pPr>
        <w:widowControl w:val="0"/>
        <w:autoSpaceDE w:val="0"/>
        <w:autoSpaceDN w:val="0"/>
        <w:adjustRightInd w:val="0"/>
        <w:ind w:firstLine="709"/>
        <w:jc w:val="right"/>
        <w:rPr>
          <w:sz w:val="20"/>
          <w:szCs w:val="20"/>
        </w:rPr>
      </w:pPr>
      <w:r w:rsidRPr="00E41E7A">
        <w:rPr>
          <w:sz w:val="20"/>
          <w:szCs w:val="20"/>
        </w:rPr>
        <w:t xml:space="preserve">муниципального района </w:t>
      </w:r>
    </w:p>
    <w:p w:rsidR="00B92951" w:rsidRPr="00E41E7A" w:rsidRDefault="00B92951" w:rsidP="00B92951">
      <w:pPr>
        <w:widowControl w:val="0"/>
        <w:autoSpaceDE w:val="0"/>
        <w:autoSpaceDN w:val="0"/>
        <w:adjustRightInd w:val="0"/>
        <w:ind w:firstLine="709"/>
        <w:jc w:val="right"/>
        <w:rPr>
          <w:sz w:val="20"/>
          <w:szCs w:val="20"/>
        </w:rPr>
      </w:pPr>
      <w:r w:rsidRPr="00E41E7A">
        <w:rPr>
          <w:sz w:val="20"/>
          <w:szCs w:val="20"/>
        </w:rPr>
        <w:t xml:space="preserve">Дуванский район </w:t>
      </w:r>
    </w:p>
    <w:p w:rsidR="00B92951" w:rsidRPr="00E41E7A" w:rsidRDefault="00B92951" w:rsidP="00B92951">
      <w:pPr>
        <w:widowControl w:val="0"/>
        <w:autoSpaceDE w:val="0"/>
        <w:autoSpaceDN w:val="0"/>
        <w:adjustRightInd w:val="0"/>
        <w:ind w:firstLine="709"/>
      </w:pPr>
      <w:r w:rsidRPr="00E41E7A">
        <w:rPr>
          <w:sz w:val="20"/>
          <w:szCs w:val="20"/>
        </w:rPr>
        <w:t xml:space="preserve">                                                                                                                                  Республики Башкортостан</w:t>
      </w: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bookmarkStart w:id="17" w:name="Par282"/>
      <w:bookmarkEnd w:id="17"/>
      <w:r w:rsidRPr="00E41E7A">
        <w:rPr>
          <w:sz w:val="20"/>
          <w:szCs w:val="20"/>
        </w:rPr>
        <w:t>Распоряжение на перечисление</w:t>
      </w:r>
    </w:p>
    <w:p w:rsidR="00B92951" w:rsidRPr="00E41E7A" w:rsidRDefault="00B92951" w:rsidP="00B92951">
      <w:pPr>
        <w:widowControl w:val="0"/>
        <w:autoSpaceDE w:val="0"/>
        <w:autoSpaceDN w:val="0"/>
        <w:adjustRightInd w:val="0"/>
        <w:ind w:firstLine="709"/>
        <w:jc w:val="center"/>
        <w:rPr>
          <w:sz w:val="20"/>
          <w:szCs w:val="20"/>
        </w:rPr>
      </w:pPr>
      <w:r w:rsidRPr="00E41E7A">
        <w:rPr>
          <w:sz w:val="20"/>
          <w:szCs w:val="20"/>
        </w:rPr>
        <w:t>N ___________ от ___________</w:t>
      </w:r>
    </w:p>
    <w:p w:rsidR="00B92951" w:rsidRPr="00E41E7A" w:rsidRDefault="00B92951" w:rsidP="00B92951">
      <w:pPr>
        <w:widowControl w:val="0"/>
        <w:autoSpaceDE w:val="0"/>
        <w:autoSpaceDN w:val="0"/>
        <w:adjustRightInd w:val="0"/>
        <w:ind w:firstLine="709"/>
        <w:jc w:val="both"/>
        <w:rPr>
          <w:sz w:val="20"/>
          <w:szCs w:val="20"/>
        </w:rPr>
      </w:pPr>
    </w:p>
    <w:p w:rsidR="00B92951" w:rsidRPr="00E41E7A" w:rsidRDefault="00B92951" w:rsidP="00B92951">
      <w:pPr>
        <w:widowControl w:val="0"/>
        <w:autoSpaceDE w:val="0"/>
        <w:autoSpaceDN w:val="0"/>
        <w:adjustRightInd w:val="0"/>
        <w:ind w:firstLine="709"/>
        <w:jc w:val="right"/>
        <w:rPr>
          <w:sz w:val="20"/>
          <w:szCs w:val="20"/>
        </w:rPr>
      </w:pPr>
      <w:r w:rsidRPr="00E41E7A">
        <w:rPr>
          <w:sz w:val="20"/>
          <w:szCs w:val="20"/>
        </w:rPr>
        <w:t>Ед. изм.: руб.</w:t>
      </w:r>
    </w:p>
    <w:p w:rsidR="00B92951" w:rsidRPr="00E41E7A" w:rsidRDefault="00B92951" w:rsidP="00B92951">
      <w:pPr>
        <w:widowControl w:val="0"/>
        <w:autoSpaceDE w:val="0"/>
        <w:autoSpaceDN w:val="0"/>
        <w:adjustRightInd w:val="0"/>
        <w:ind w:firstLine="709"/>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1"/>
        <w:gridCol w:w="1361"/>
        <w:gridCol w:w="1130"/>
        <w:gridCol w:w="706"/>
        <w:gridCol w:w="922"/>
        <w:gridCol w:w="626"/>
        <w:gridCol w:w="900"/>
        <w:gridCol w:w="1372"/>
        <w:gridCol w:w="842"/>
        <w:gridCol w:w="724"/>
        <w:gridCol w:w="868"/>
        <w:gridCol w:w="853"/>
        <w:gridCol w:w="1199"/>
        <w:gridCol w:w="1591"/>
        <w:gridCol w:w="1159"/>
      </w:tblGrid>
      <w:tr w:rsidR="00B92951" w:rsidRPr="00E41E7A" w:rsidTr="007021D7">
        <w:tc>
          <w:tcPr>
            <w:tcW w:w="911" w:type="dxa"/>
            <w:vMerge w:val="restart"/>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N распоряжения о совершении казначейских платежей</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N л/с, ИНН и наименование получателя бюджетных средств, бюджетного (автономного) учреждения</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Реквизиты контрагента</w:t>
            </w:r>
          </w:p>
        </w:tc>
        <w:tc>
          <w:tcPr>
            <w:tcW w:w="2898" w:type="dxa"/>
            <w:gridSpan w:val="3"/>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Код по БК плательщика</w:t>
            </w:r>
          </w:p>
        </w:tc>
        <w:tc>
          <w:tcPr>
            <w:tcW w:w="842" w:type="dxa"/>
            <w:vMerge w:val="restart"/>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Назначение платежа</w:t>
            </w:r>
          </w:p>
        </w:tc>
        <w:tc>
          <w:tcPr>
            <w:tcW w:w="724" w:type="dxa"/>
            <w:vMerge w:val="restart"/>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Сумма в рублях</w:t>
            </w:r>
          </w:p>
        </w:tc>
        <w:tc>
          <w:tcPr>
            <w:tcW w:w="868" w:type="dxa"/>
            <w:vMerge w:val="restart"/>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Учетный номер обязательства</w:t>
            </w:r>
          </w:p>
        </w:tc>
        <w:tc>
          <w:tcPr>
            <w:tcW w:w="853" w:type="dxa"/>
            <w:vMerge w:val="restart"/>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Аналитический код</w:t>
            </w:r>
          </w:p>
        </w:tc>
        <w:tc>
          <w:tcPr>
            <w:tcW w:w="3949" w:type="dxa"/>
            <w:gridSpan w:val="3"/>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Реквизиты документа-основания</w:t>
            </w:r>
          </w:p>
        </w:tc>
      </w:tr>
      <w:tr w:rsidR="00B92951" w:rsidRPr="00E41E7A" w:rsidTr="007021D7">
        <w:tc>
          <w:tcPr>
            <w:tcW w:w="911"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jc w:val="center"/>
              <w:rPr>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jc w:val="center"/>
              <w:rPr>
                <w:sz w:val="20"/>
                <w:szCs w:val="20"/>
              </w:rPr>
            </w:pPr>
          </w:p>
        </w:tc>
        <w:tc>
          <w:tcPr>
            <w:tcW w:w="1130" w:type="dxa"/>
            <w:vMerge w:val="restart"/>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Наименование, ИНН, КПП, лицевой счет</w:t>
            </w:r>
          </w:p>
        </w:tc>
        <w:tc>
          <w:tcPr>
            <w:tcW w:w="706" w:type="dxa"/>
            <w:vMerge w:val="restart"/>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Счет и банк</w:t>
            </w:r>
          </w:p>
        </w:tc>
        <w:tc>
          <w:tcPr>
            <w:tcW w:w="922" w:type="dxa"/>
            <w:vMerge w:val="restart"/>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Код БК получателя, тип средств</w:t>
            </w:r>
          </w:p>
        </w:tc>
        <w:tc>
          <w:tcPr>
            <w:tcW w:w="626"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Код по БК</w:t>
            </w:r>
          </w:p>
        </w:tc>
        <w:tc>
          <w:tcPr>
            <w:tcW w:w="900"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Тип средств</w:t>
            </w:r>
          </w:p>
        </w:tc>
        <w:tc>
          <w:tcPr>
            <w:tcW w:w="1372"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СубКОСГУ</w:t>
            </w:r>
          </w:p>
        </w:tc>
        <w:tc>
          <w:tcPr>
            <w:tcW w:w="842"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jc w:val="center"/>
              <w:rPr>
                <w:sz w:val="20"/>
                <w:szCs w:val="20"/>
              </w:rPr>
            </w:pPr>
          </w:p>
        </w:tc>
        <w:tc>
          <w:tcPr>
            <w:tcW w:w="724"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jc w:val="center"/>
              <w:rPr>
                <w:sz w:val="20"/>
                <w:szCs w:val="20"/>
              </w:rPr>
            </w:pPr>
          </w:p>
        </w:tc>
        <w:tc>
          <w:tcPr>
            <w:tcW w:w="868"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jc w:val="center"/>
              <w:rPr>
                <w:sz w:val="20"/>
                <w:szCs w:val="20"/>
              </w:rPr>
            </w:pPr>
          </w:p>
        </w:tc>
        <w:tc>
          <w:tcPr>
            <w:tcW w:w="853"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jc w:val="center"/>
              <w:rPr>
                <w:sz w:val="20"/>
                <w:szCs w:val="20"/>
              </w:rPr>
            </w:pP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Сведения о бюджетном обязательстве</w:t>
            </w:r>
          </w:p>
        </w:tc>
        <w:tc>
          <w:tcPr>
            <w:tcW w:w="1159" w:type="dxa"/>
            <w:vMerge w:val="restart"/>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Код и наименование объекта</w:t>
            </w:r>
          </w:p>
        </w:tc>
      </w:tr>
      <w:tr w:rsidR="00B92951" w:rsidRPr="00E41E7A" w:rsidTr="007021D7">
        <w:tc>
          <w:tcPr>
            <w:tcW w:w="911"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jc w:val="center"/>
              <w:rPr>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jc w:val="center"/>
              <w:rPr>
                <w:sz w:val="20"/>
                <w:szCs w:val="20"/>
              </w:rPr>
            </w:pPr>
          </w:p>
        </w:tc>
        <w:tc>
          <w:tcPr>
            <w:tcW w:w="1130"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jc w:val="center"/>
              <w:rPr>
                <w:sz w:val="20"/>
                <w:szCs w:val="20"/>
              </w:rPr>
            </w:pPr>
          </w:p>
        </w:tc>
        <w:tc>
          <w:tcPr>
            <w:tcW w:w="706"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jc w:val="center"/>
              <w:rPr>
                <w:sz w:val="20"/>
                <w:szCs w:val="20"/>
              </w:rPr>
            </w:pPr>
          </w:p>
        </w:tc>
        <w:tc>
          <w:tcPr>
            <w:tcW w:w="922"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jc w:val="center"/>
              <w:rPr>
                <w:sz w:val="20"/>
                <w:szCs w:val="20"/>
              </w:rPr>
            </w:pPr>
          </w:p>
        </w:tc>
        <w:tc>
          <w:tcPr>
            <w:tcW w:w="626"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jc w:val="center"/>
              <w:rPr>
                <w:sz w:val="20"/>
                <w:szCs w:val="20"/>
              </w:rPr>
            </w:pPr>
          </w:p>
        </w:tc>
        <w:tc>
          <w:tcPr>
            <w:tcW w:w="900"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jc w:val="center"/>
              <w:rPr>
                <w:sz w:val="20"/>
                <w:szCs w:val="20"/>
              </w:rPr>
            </w:pPr>
          </w:p>
        </w:tc>
        <w:tc>
          <w:tcPr>
            <w:tcW w:w="1372"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jc w:val="center"/>
              <w:rPr>
                <w:sz w:val="20"/>
                <w:szCs w:val="20"/>
              </w:rPr>
            </w:pPr>
          </w:p>
        </w:tc>
        <w:tc>
          <w:tcPr>
            <w:tcW w:w="842"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jc w:val="center"/>
              <w:rPr>
                <w:sz w:val="20"/>
                <w:szCs w:val="20"/>
              </w:rPr>
            </w:pPr>
          </w:p>
        </w:tc>
        <w:tc>
          <w:tcPr>
            <w:tcW w:w="724"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jc w:val="center"/>
              <w:rPr>
                <w:sz w:val="20"/>
                <w:szCs w:val="20"/>
              </w:rPr>
            </w:pPr>
          </w:p>
        </w:tc>
        <w:tc>
          <w:tcPr>
            <w:tcW w:w="868"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jc w:val="center"/>
              <w:rPr>
                <w:sz w:val="20"/>
                <w:szCs w:val="20"/>
              </w:rPr>
            </w:pPr>
          </w:p>
        </w:tc>
        <w:tc>
          <w:tcPr>
            <w:tcW w:w="853"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jc w:val="center"/>
              <w:rPr>
                <w:sz w:val="20"/>
                <w:szCs w:val="20"/>
              </w:rPr>
            </w:pPr>
          </w:p>
        </w:tc>
        <w:tc>
          <w:tcPr>
            <w:tcW w:w="1199"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Вид, номер, дата, номер записи в реестре контрактов</w:t>
            </w:r>
          </w:p>
        </w:tc>
        <w:tc>
          <w:tcPr>
            <w:tcW w:w="1591"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Предмет, размер авансового платежа, сумма принятого на учет бюджетного обязательства</w:t>
            </w:r>
          </w:p>
        </w:tc>
        <w:tc>
          <w:tcPr>
            <w:tcW w:w="1159"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jc w:val="center"/>
              <w:rPr>
                <w:sz w:val="20"/>
                <w:szCs w:val="20"/>
              </w:rPr>
            </w:pPr>
          </w:p>
        </w:tc>
      </w:tr>
      <w:tr w:rsidR="00B92951" w:rsidRPr="00E41E7A" w:rsidTr="007021D7">
        <w:tc>
          <w:tcPr>
            <w:tcW w:w="911"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1</w:t>
            </w:r>
          </w:p>
        </w:tc>
        <w:tc>
          <w:tcPr>
            <w:tcW w:w="1361"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2</w:t>
            </w:r>
          </w:p>
        </w:tc>
        <w:tc>
          <w:tcPr>
            <w:tcW w:w="1130"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3</w:t>
            </w:r>
          </w:p>
        </w:tc>
        <w:tc>
          <w:tcPr>
            <w:tcW w:w="706"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4</w:t>
            </w:r>
          </w:p>
        </w:tc>
        <w:tc>
          <w:tcPr>
            <w:tcW w:w="922"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5</w:t>
            </w:r>
          </w:p>
        </w:tc>
        <w:tc>
          <w:tcPr>
            <w:tcW w:w="2898" w:type="dxa"/>
            <w:gridSpan w:val="3"/>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6</w:t>
            </w:r>
          </w:p>
        </w:tc>
        <w:tc>
          <w:tcPr>
            <w:tcW w:w="842"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7</w:t>
            </w:r>
          </w:p>
        </w:tc>
        <w:tc>
          <w:tcPr>
            <w:tcW w:w="724"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8</w:t>
            </w:r>
          </w:p>
        </w:tc>
        <w:tc>
          <w:tcPr>
            <w:tcW w:w="868"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9</w:t>
            </w:r>
          </w:p>
        </w:tc>
        <w:tc>
          <w:tcPr>
            <w:tcW w:w="853"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10</w:t>
            </w:r>
          </w:p>
        </w:tc>
        <w:tc>
          <w:tcPr>
            <w:tcW w:w="1199"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11</w:t>
            </w:r>
          </w:p>
        </w:tc>
        <w:tc>
          <w:tcPr>
            <w:tcW w:w="1591"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12</w:t>
            </w:r>
          </w:p>
        </w:tc>
        <w:tc>
          <w:tcPr>
            <w:tcW w:w="1159"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13</w:t>
            </w:r>
          </w:p>
        </w:tc>
      </w:tr>
      <w:tr w:rsidR="00B92951" w:rsidRPr="00E41E7A" w:rsidTr="007021D7">
        <w:tc>
          <w:tcPr>
            <w:tcW w:w="91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c>
          <w:tcPr>
            <w:tcW w:w="113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c>
          <w:tcPr>
            <w:tcW w:w="706"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c>
          <w:tcPr>
            <w:tcW w:w="922"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c>
          <w:tcPr>
            <w:tcW w:w="2898" w:type="dxa"/>
            <w:gridSpan w:val="3"/>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c>
          <w:tcPr>
            <w:tcW w:w="842"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c>
          <w:tcPr>
            <w:tcW w:w="72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c>
          <w:tcPr>
            <w:tcW w:w="868"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c>
          <w:tcPr>
            <w:tcW w:w="1199"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c>
          <w:tcPr>
            <w:tcW w:w="159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c>
          <w:tcPr>
            <w:tcW w:w="1159"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r>
      <w:tr w:rsidR="00B92951" w:rsidRPr="00E41E7A" w:rsidTr="007021D7">
        <w:tc>
          <w:tcPr>
            <w:tcW w:w="91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c>
          <w:tcPr>
            <w:tcW w:w="113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c>
          <w:tcPr>
            <w:tcW w:w="706"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c>
          <w:tcPr>
            <w:tcW w:w="922"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c>
          <w:tcPr>
            <w:tcW w:w="2898" w:type="dxa"/>
            <w:gridSpan w:val="3"/>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ind w:firstLine="709"/>
              <w:rPr>
                <w:sz w:val="20"/>
                <w:szCs w:val="20"/>
              </w:rPr>
            </w:pPr>
            <w:r w:rsidRPr="00E41E7A">
              <w:rPr>
                <w:sz w:val="20"/>
                <w:szCs w:val="20"/>
              </w:rPr>
              <w:t>Итого</w:t>
            </w:r>
          </w:p>
        </w:tc>
        <w:tc>
          <w:tcPr>
            <w:tcW w:w="72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c>
          <w:tcPr>
            <w:tcW w:w="868"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c>
          <w:tcPr>
            <w:tcW w:w="1199"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c>
          <w:tcPr>
            <w:tcW w:w="159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c>
          <w:tcPr>
            <w:tcW w:w="1159"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r>
    </w:tbl>
    <w:p w:rsidR="00B92951" w:rsidRPr="00E41E7A" w:rsidRDefault="00B92951" w:rsidP="00B92951">
      <w:pPr>
        <w:widowControl w:val="0"/>
        <w:autoSpaceDE w:val="0"/>
        <w:autoSpaceDN w:val="0"/>
        <w:adjustRightInd w:val="0"/>
        <w:ind w:firstLine="709"/>
        <w:jc w:val="both"/>
        <w:rPr>
          <w:sz w:val="20"/>
          <w:szCs w:val="20"/>
        </w:rPr>
      </w:pPr>
    </w:p>
    <w:p w:rsidR="00B92951" w:rsidRPr="00E41E7A" w:rsidRDefault="00B92951" w:rsidP="00B92951">
      <w:pPr>
        <w:widowControl w:val="0"/>
        <w:autoSpaceDE w:val="0"/>
        <w:autoSpaceDN w:val="0"/>
        <w:adjustRightInd w:val="0"/>
        <w:ind w:firstLine="709"/>
        <w:jc w:val="both"/>
        <w:rPr>
          <w:sz w:val="20"/>
          <w:szCs w:val="20"/>
        </w:rPr>
      </w:pPr>
      <w:r w:rsidRPr="00E41E7A">
        <w:rPr>
          <w:sz w:val="20"/>
          <w:szCs w:val="20"/>
        </w:rPr>
        <w:t>Количество распоряжений о совершении казначейских платежей: ___ шт.</w:t>
      </w:r>
    </w:p>
    <w:p w:rsidR="00B92951" w:rsidRPr="00E41E7A" w:rsidRDefault="00B92951" w:rsidP="00B92951">
      <w:pPr>
        <w:widowControl w:val="0"/>
        <w:autoSpaceDE w:val="0"/>
        <w:autoSpaceDN w:val="0"/>
        <w:adjustRightInd w:val="0"/>
        <w:ind w:firstLine="709"/>
        <w:jc w:val="both"/>
        <w:rPr>
          <w:sz w:val="20"/>
          <w:szCs w:val="20"/>
        </w:rPr>
      </w:pPr>
    </w:p>
    <w:p w:rsidR="00B92951" w:rsidRPr="00E41E7A" w:rsidRDefault="00B92951" w:rsidP="00B92951">
      <w:pPr>
        <w:widowControl w:val="0"/>
        <w:autoSpaceDE w:val="0"/>
        <w:autoSpaceDN w:val="0"/>
        <w:adjustRightInd w:val="0"/>
        <w:ind w:firstLine="709"/>
        <w:jc w:val="both"/>
        <w:rPr>
          <w:sz w:val="20"/>
          <w:szCs w:val="20"/>
        </w:rPr>
      </w:pPr>
      <w:r w:rsidRPr="00E41E7A">
        <w:rPr>
          <w:sz w:val="20"/>
          <w:szCs w:val="20"/>
        </w:rPr>
        <w:t>Всего ___ руб.</w:t>
      </w:r>
    </w:p>
    <w:p w:rsidR="00B92951" w:rsidRPr="00E41E7A" w:rsidRDefault="00B92951" w:rsidP="00B92951">
      <w:pPr>
        <w:widowControl w:val="0"/>
        <w:autoSpaceDE w:val="0"/>
        <w:autoSpaceDN w:val="0"/>
        <w:adjustRightInd w:val="0"/>
        <w:ind w:firstLine="709"/>
        <w:jc w:val="both"/>
        <w:rPr>
          <w:sz w:val="20"/>
          <w:szCs w:val="20"/>
        </w:rPr>
      </w:pPr>
    </w:p>
    <w:p w:rsidR="00B92951" w:rsidRPr="00E41E7A" w:rsidRDefault="00B92951" w:rsidP="00B92951">
      <w:pPr>
        <w:widowControl w:val="0"/>
        <w:autoSpaceDE w:val="0"/>
        <w:autoSpaceDN w:val="0"/>
        <w:adjustRightInd w:val="0"/>
        <w:ind w:firstLine="709"/>
        <w:jc w:val="both"/>
        <w:rPr>
          <w:sz w:val="20"/>
          <w:szCs w:val="20"/>
        </w:rPr>
      </w:pPr>
      <w:r w:rsidRPr="00E41E7A">
        <w:rPr>
          <w:sz w:val="20"/>
          <w:szCs w:val="20"/>
        </w:rPr>
        <w:t>Всего прописью: _______ рублей ____ копеек</w:t>
      </w:r>
    </w:p>
    <w:p w:rsidR="00B92951" w:rsidRPr="00E41E7A" w:rsidRDefault="00B92951" w:rsidP="00B92951">
      <w:pPr>
        <w:widowControl w:val="0"/>
        <w:autoSpaceDE w:val="0"/>
        <w:autoSpaceDN w:val="0"/>
        <w:adjustRightInd w:val="0"/>
        <w:ind w:firstLine="709"/>
        <w:jc w:val="both"/>
        <w:rPr>
          <w:sz w:val="20"/>
          <w:szCs w:val="20"/>
        </w:rPr>
      </w:pPr>
    </w:p>
    <w:p w:rsidR="00B92951" w:rsidRPr="00E41E7A" w:rsidRDefault="00B92951" w:rsidP="00B92951">
      <w:pPr>
        <w:widowControl w:val="0"/>
        <w:autoSpaceDE w:val="0"/>
        <w:autoSpaceDN w:val="0"/>
        <w:adjustRightInd w:val="0"/>
        <w:ind w:firstLine="709"/>
        <w:jc w:val="both"/>
        <w:rPr>
          <w:sz w:val="20"/>
          <w:szCs w:val="20"/>
        </w:rPr>
      </w:pPr>
      <w:r w:rsidRPr="00E41E7A">
        <w:rPr>
          <w:sz w:val="20"/>
          <w:szCs w:val="20"/>
        </w:rPr>
        <w:t>Министр финансов Республики Башкортостан __________ _______________________</w:t>
      </w:r>
    </w:p>
    <w:p w:rsidR="00B92951" w:rsidRPr="00E41E7A" w:rsidRDefault="00B92951" w:rsidP="00B92951">
      <w:pPr>
        <w:widowControl w:val="0"/>
        <w:autoSpaceDE w:val="0"/>
        <w:autoSpaceDN w:val="0"/>
        <w:adjustRightInd w:val="0"/>
        <w:ind w:firstLine="709"/>
        <w:jc w:val="both"/>
        <w:rPr>
          <w:sz w:val="20"/>
          <w:szCs w:val="20"/>
        </w:rPr>
      </w:pPr>
      <w:r w:rsidRPr="00E41E7A">
        <w:rPr>
          <w:sz w:val="20"/>
          <w:szCs w:val="20"/>
        </w:rPr>
        <w:t>(или иное уполномоченное лицо)           (подпись)   (расшифровка подписи)</w:t>
      </w:r>
    </w:p>
    <w:p w:rsidR="00B92951" w:rsidRPr="00E41E7A" w:rsidRDefault="00B92951" w:rsidP="00B92951">
      <w:pPr>
        <w:widowControl w:val="0"/>
        <w:autoSpaceDE w:val="0"/>
        <w:autoSpaceDN w:val="0"/>
        <w:adjustRightInd w:val="0"/>
        <w:ind w:firstLine="709"/>
        <w:jc w:val="both"/>
        <w:rPr>
          <w:sz w:val="20"/>
          <w:szCs w:val="20"/>
        </w:rPr>
      </w:pPr>
    </w:p>
    <w:p w:rsidR="00B92951" w:rsidRPr="00E41E7A" w:rsidRDefault="00B92951" w:rsidP="00B92951">
      <w:pPr>
        <w:widowControl w:val="0"/>
        <w:autoSpaceDE w:val="0"/>
        <w:autoSpaceDN w:val="0"/>
        <w:adjustRightInd w:val="0"/>
        <w:ind w:firstLine="709"/>
        <w:jc w:val="both"/>
        <w:rPr>
          <w:sz w:val="20"/>
          <w:szCs w:val="20"/>
        </w:rPr>
      </w:pPr>
      <w:r w:rsidRPr="00E41E7A">
        <w:rPr>
          <w:sz w:val="20"/>
          <w:szCs w:val="20"/>
        </w:rPr>
        <w:t>Ответственный исполнитель: _________ _____________________</w:t>
      </w:r>
    </w:p>
    <w:p w:rsidR="00B92951" w:rsidRPr="00E41E7A" w:rsidRDefault="00B92951" w:rsidP="00B92951">
      <w:pPr>
        <w:widowControl w:val="0"/>
        <w:autoSpaceDE w:val="0"/>
        <w:autoSpaceDN w:val="0"/>
        <w:adjustRightInd w:val="0"/>
        <w:ind w:firstLine="709"/>
        <w:jc w:val="both"/>
        <w:rPr>
          <w:sz w:val="20"/>
          <w:szCs w:val="20"/>
        </w:rPr>
      </w:pPr>
      <w:r w:rsidRPr="00E41E7A">
        <w:rPr>
          <w:sz w:val="20"/>
          <w:szCs w:val="20"/>
        </w:rPr>
        <w:t xml:space="preserve">                           (подпись) (расшифровка подписи)</w:t>
      </w: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center"/>
        <w:rPr>
          <w:sz w:val="20"/>
          <w:szCs w:val="20"/>
        </w:rPr>
      </w:pPr>
    </w:p>
    <w:p w:rsidR="00B92951" w:rsidRPr="00E41E7A" w:rsidRDefault="00B92951" w:rsidP="00B92951">
      <w:pPr>
        <w:widowControl w:val="0"/>
        <w:autoSpaceDE w:val="0"/>
        <w:autoSpaceDN w:val="0"/>
        <w:adjustRightInd w:val="0"/>
        <w:ind w:firstLine="709"/>
        <w:jc w:val="right"/>
        <w:outlineLvl w:val="1"/>
        <w:rPr>
          <w:sz w:val="20"/>
          <w:szCs w:val="20"/>
        </w:rPr>
      </w:pPr>
      <w:r w:rsidRPr="00E41E7A">
        <w:rPr>
          <w:sz w:val="20"/>
          <w:szCs w:val="20"/>
        </w:rPr>
        <w:t>Приложение N 3</w:t>
      </w:r>
    </w:p>
    <w:p w:rsidR="00B92951" w:rsidRPr="00E41E7A" w:rsidRDefault="00B92951" w:rsidP="00B92951">
      <w:pPr>
        <w:widowControl w:val="0"/>
        <w:autoSpaceDE w:val="0"/>
        <w:autoSpaceDN w:val="0"/>
        <w:adjustRightInd w:val="0"/>
        <w:ind w:firstLine="709"/>
        <w:jc w:val="right"/>
        <w:rPr>
          <w:sz w:val="20"/>
          <w:szCs w:val="20"/>
        </w:rPr>
      </w:pPr>
      <w:r w:rsidRPr="00E41E7A">
        <w:rPr>
          <w:sz w:val="20"/>
          <w:szCs w:val="20"/>
        </w:rPr>
        <w:t>к Порядку санкционирования</w:t>
      </w:r>
    </w:p>
    <w:p w:rsidR="00B92951" w:rsidRPr="00E41E7A" w:rsidRDefault="00B92951" w:rsidP="00B92951">
      <w:pPr>
        <w:widowControl w:val="0"/>
        <w:autoSpaceDE w:val="0"/>
        <w:autoSpaceDN w:val="0"/>
        <w:adjustRightInd w:val="0"/>
        <w:ind w:firstLine="709"/>
        <w:jc w:val="right"/>
        <w:rPr>
          <w:sz w:val="20"/>
          <w:szCs w:val="20"/>
        </w:rPr>
      </w:pPr>
      <w:r w:rsidRPr="00E41E7A">
        <w:rPr>
          <w:sz w:val="20"/>
          <w:szCs w:val="20"/>
        </w:rPr>
        <w:t>оплаты денежных обязательств</w:t>
      </w:r>
    </w:p>
    <w:p w:rsidR="00B92951" w:rsidRDefault="00B92951" w:rsidP="00B92951">
      <w:pPr>
        <w:widowControl w:val="0"/>
        <w:autoSpaceDE w:val="0"/>
        <w:autoSpaceDN w:val="0"/>
        <w:adjustRightInd w:val="0"/>
        <w:ind w:firstLine="709"/>
        <w:jc w:val="right"/>
        <w:rPr>
          <w:sz w:val="20"/>
          <w:szCs w:val="20"/>
        </w:rPr>
      </w:pPr>
      <w:r w:rsidRPr="00E41E7A">
        <w:rPr>
          <w:sz w:val="20"/>
          <w:szCs w:val="20"/>
        </w:rPr>
        <w:t>получателей средств бюджета</w:t>
      </w:r>
    </w:p>
    <w:p w:rsidR="00B92951" w:rsidRPr="00E41E7A" w:rsidRDefault="00B92951" w:rsidP="00B92951">
      <w:pPr>
        <w:widowControl w:val="0"/>
        <w:autoSpaceDE w:val="0"/>
        <w:autoSpaceDN w:val="0"/>
        <w:adjustRightInd w:val="0"/>
        <w:ind w:firstLine="709"/>
        <w:jc w:val="right"/>
        <w:rPr>
          <w:sz w:val="20"/>
          <w:szCs w:val="20"/>
        </w:rPr>
      </w:pPr>
      <w:r>
        <w:rPr>
          <w:sz w:val="20"/>
          <w:szCs w:val="20"/>
        </w:rPr>
        <w:t>СП</w:t>
      </w:r>
      <w:r w:rsidRPr="004A01AD">
        <w:rPr>
          <w:sz w:val="20"/>
          <w:szCs w:val="20"/>
        </w:rPr>
        <w:t xml:space="preserve"> </w:t>
      </w:r>
      <w:r w:rsidR="007021D7">
        <w:rPr>
          <w:sz w:val="20"/>
          <w:szCs w:val="20"/>
        </w:rPr>
        <w:t>Лемазинский</w:t>
      </w:r>
      <w:r w:rsidRPr="004A01AD">
        <w:rPr>
          <w:sz w:val="20"/>
          <w:szCs w:val="20"/>
        </w:rPr>
        <w:t xml:space="preserve"> сельсовет</w:t>
      </w:r>
    </w:p>
    <w:p w:rsidR="00B92951" w:rsidRPr="00E41E7A" w:rsidRDefault="00B92951" w:rsidP="00B92951">
      <w:pPr>
        <w:widowControl w:val="0"/>
        <w:autoSpaceDE w:val="0"/>
        <w:autoSpaceDN w:val="0"/>
        <w:adjustRightInd w:val="0"/>
        <w:ind w:firstLine="709"/>
        <w:jc w:val="right"/>
        <w:rPr>
          <w:sz w:val="20"/>
          <w:szCs w:val="20"/>
        </w:rPr>
      </w:pPr>
      <w:r w:rsidRPr="00E41E7A">
        <w:rPr>
          <w:sz w:val="20"/>
          <w:szCs w:val="20"/>
        </w:rPr>
        <w:t xml:space="preserve">муниципального района </w:t>
      </w:r>
    </w:p>
    <w:p w:rsidR="00B92951" w:rsidRPr="00E41E7A" w:rsidRDefault="00B92951" w:rsidP="00B92951">
      <w:pPr>
        <w:widowControl w:val="0"/>
        <w:autoSpaceDE w:val="0"/>
        <w:autoSpaceDN w:val="0"/>
        <w:adjustRightInd w:val="0"/>
        <w:ind w:firstLine="709"/>
        <w:jc w:val="right"/>
        <w:rPr>
          <w:sz w:val="20"/>
          <w:szCs w:val="20"/>
        </w:rPr>
      </w:pPr>
      <w:r>
        <w:rPr>
          <w:sz w:val="20"/>
          <w:szCs w:val="20"/>
        </w:rPr>
        <w:t>Дува</w:t>
      </w:r>
      <w:r w:rsidRPr="00E41E7A">
        <w:rPr>
          <w:sz w:val="20"/>
          <w:szCs w:val="20"/>
        </w:rPr>
        <w:t xml:space="preserve">нский район </w:t>
      </w:r>
    </w:p>
    <w:p w:rsidR="00B92951" w:rsidRPr="00E41E7A" w:rsidRDefault="00B92951" w:rsidP="00B92951">
      <w:pPr>
        <w:widowControl w:val="0"/>
        <w:autoSpaceDE w:val="0"/>
        <w:autoSpaceDN w:val="0"/>
        <w:adjustRightInd w:val="0"/>
        <w:ind w:firstLine="709"/>
        <w:jc w:val="right"/>
        <w:rPr>
          <w:sz w:val="20"/>
          <w:szCs w:val="20"/>
        </w:rPr>
      </w:pPr>
      <w:r w:rsidRPr="00E41E7A">
        <w:rPr>
          <w:sz w:val="20"/>
          <w:szCs w:val="20"/>
        </w:rPr>
        <w:t>Республики Башкортостан</w:t>
      </w:r>
    </w:p>
    <w:p w:rsidR="00B92951" w:rsidRPr="00E41E7A" w:rsidRDefault="00B92951" w:rsidP="00B92951">
      <w:pPr>
        <w:widowControl w:val="0"/>
        <w:autoSpaceDE w:val="0"/>
        <w:autoSpaceDN w:val="0"/>
        <w:adjustRightInd w:val="0"/>
        <w:ind w:firstLine="709"/>
        <w:jc w:val="right"/>
        <w:rPr>
          <w:sz w:val="20"/>
          <w:szCs w:val="20"/>
        </w:rPr>
      </w:pPr>
      <w:r w:rsidRPr="00E41E7A">
        <w:rPr>
          <w:sz w:val="20"/>
          <w:szCs w:val="20"/>
        </w:rPr>
        <w:t>и администраторов источников</w:t>
      </w:r>
    </w:p>
    <w:p w:rsidR="00B92951" w:rsidRPr="00E41E7A" w:rsidRDefault="00B92951" w:rsidP="00B92951">
      <w:pPr>
        <w:widowControl w:val="0"/>
        <w:autoSpaceDE w:val="0"/>
        <w:autoSpaceDN w:val="0"/>
        <w:adjustRightInd w:val="0"/>
        <w:ind w:firstLine="709"/>
        <w:jc w:val="right"/>
        <w:rPr>
          <w:sz w:val="20"/>
          <w:szCs w:val="20"/>
        </w:rPr>
      </w:pPr>
      <w:r w:rsidRPr="00E41E7A">
        <w:rPr>
          <w:sz w:val="20"/>
          <w:szCs w:val="20"/>
        </w:rPr>
        <w:t xml:space="preserve">финансирования дефицита </w:t>
      </w:r>
    </w:p>
    <w:p w:rsidR="00B92951" w:rsidRDefault="00B92951" w:rsidP="00B92951">
      <w:pPr>
        <w:widowControl w:val="0"/>
        <w:autoSpaceDE w:val="0"/>
        <w:autoSpaceDN w:val="0"/>
        <w:adjustRightInd w:val="0"/>
        <w:ind w:firstLine="709"/>
        <w:jc w:val="right"/>
        <w:rPr>
          <w:sz w:val="20"/>
          <w:szCs w:val="20"/>
        </w:rPr>
      </w:pPr>
      <w:r w:rsidRPr="00E41E7A">
        <w:rPr>
          <w:sz w:val="20"/>
          <w:szCs w:val="20"/>
        </w:rPr>
        <w:t>бюджета</w:t>
      </w:r>
      <w:r w:rsidRPr="004A01AD">
        <w:rPr>
          <w:sz w:val="20"/>
          <w:szCs w:val="20"/>
        </w:rPr>
        <w:t xml:space="preserve"> </w:t>
      </w:r>
      <w:r>
        <w:rPr>
          <w:sz w:val="20"/>
          <w:szCs w:val="20"/>
        </w:rPr>
        <w:t>СП</w:t>
      </w:r>
      <w:r w:rsidRPr="004A01AD">
        <w:rPr>
          <w:sz w:val="20"/>
          <w:szCs w:val="20"/>
        </w:rPr>
        <w:t xml:space="preserve"> </w:t>
      </w:r>
      <w:r w:rsidR="007021D7">
        <w:rPr>
          <w:sz w:val="20"/>
          <w:szCs w:val="20"/>
        </w:rPr>
        <w:t>Лемазинский</w:t>
      </w:r>
      <w:r w:rsidRPr="004A01AD">
        <w:rPr>
          <w:sz w:val="20"/>
          <w:szCs w:val="20"/>
        </w:rPr>
        <w:t xml:space="preserve"> сельсовет</w:t>
      </w:r>
    </w:p>
    <w:p w:rsidR="00B92951" w:rsidRPr="00E41E7A" w:rsidRDefault="00B92951" w:rsidP="00B92951">
      <w:pPr>
        <w:widowControl w:val="0"/>
        <w:autoSpaceDE w:val="0"/>
        <w:autoSpaceDN w:val="0"/>
        <w:adjustRightInd w:val="0"/>
        <w:ind w:firstLine="709"/>
        <w:jc w:val="right"/>
        <w:rPr>
          <w:sz w:val="20"/>
          <w:szCs w:val="20"/>
        </w:rPr>
      </w:pPr>
      <w:r w:rsidRPr="00E41E7A">
        <w:rPr>
          <w:sz w:val="20"/>
          <w:szCs w:val="20"/>
        </w:rPr>
        <w:t xml:space="preserve"> муниципального района </w:t>
      </w:r>
    </w:p>
    <w:p w:rsidR="00B92951" w:rsidRPr="00E41E7A" w:rsidRDefault="00B92951" w:rsidP="00B92951">
      <w:pPr>
        <w:widowControl w:val="0"/>
        <w:autoSpaceDE w:val="0"/>
        <w:autoSpaceDN w:val="0"/>
        <w:adjustRightInd w:val="0"/>
        <w:ind w:firstLine="709"/>
        <w:jc w:val="right"/>
        <w:rPr>
          <w:sz w:val="20"/>
          <w:szCs w:val="20"/>
        </w:rPr>
      </w:pPr>
      <w:r w:rsidRPr="00E41E7A">
        <w:rPr>
          <w:sz w:val="20"/>
          <w:szCs w:val="20"/>
        </w:rPr>
        <w:t xml:space="preserve">Дуванский район </w:t>
      </w:r>
    </w:p>
    <w:p w:rsidR="00B92951" w:rsidRPr="00E41E7A" w:rsidRDefault="00B92951" w:rsidP="00B92951">
      <w:pPr>
        <w:widowControl w:val="0"/>
        <w:autoSpaceDE w:val="0"/>
        <w:autoSpaceDN w:val="0"/>
        <w:adjustRightInd w:val="0"/>
        <w:ind w:firstLine="709"/>
        <w:jc w:val="right"/>
        <w:rPr>
          <w:sz w:val="20"/>
          <w:szCs w:val="20"/>
        </w:rPr>
      </w:pPr>
      <w:r w:rsidRPr="00E41E7A">
        <w:rPr>
          <w:sz w:val="20"/>
          <w:szCs w:val="20"/>
        </w:rPr>
        <w:t>Республики Башкортостан</w:t>
      </w:r>
    </w:p>
    <w:p w:rsidR="00B92951" w:rsidRPr="00E41E7A" w:rsidRDefault="00B92951" w:rsidP="00B92951">
      <w:pPr>
        <w:widowControl w:val="0"/>
        <w:autoSpaceDE w:val="0"/>
        <w:autoSpaceDN w:val="0"/>
        <w:adjustRightInd w:val="0"/>
        <w:ind w:firstLine="709"/>
      </w:pPr>
    </w:p>
    <w:p w:rsidR="00B92951" w:rsidRPr="00E41E7A" w:rsidRDefault="00B92951" w:rsidP="00B92951">
      <w:pPr>
        <w:widowControl w:val="0"/>
        <w:autoSpaceDE w:val="0"/>
        <w:autoSpaceDN w:val="0"/>
        <w:adjustRightInd w:val="0"/>
        <w:ind w:firstLine="709"/>
        <w:jc w:val="right"/>
        <w:rPr>
          <w:sz w:val="20"/>
          <w:szCs w:val="20"/>
        </w:rPr>
      </w:pPr>
    </w:p>
    <w:p w:rsidR="00B92951" w:rsidRPr="00E41E7A" w:rsidRDefault="00B92951" w:rsidP="00B92951">
      <w:pPr>
        <w:widowControl w:val="0"/>
        <w:autoSpaceDE w:val="0"/>
        <w:autoSpaceDN w:val="0"/>
        <w:adjustRightInd w:val="0"/>
        <w:ind w:firstLine="709"/>
      </w:pPr>
    </w:p>
    <w:p w:rsidR="00B92951" w:rsidRPr="00E41E7A" w:rsidRDefault="00B92951" w:rsidP="00B92951">
      <w:pPr>
        <w:widowControl w:val="0"/>
        <w:autoSpaceDE w:val="0"/>
        <w:autoSpaceDN w:val="0"/>
        <w:adjustRightInd w:val="0"/>
        <w:ind w:firstLine="709"/>
        <w:jc w:val="center"/>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3628"/>
        <w:gridCol w:w="1984"/>
        <w:gridCol w:w="1037"/>
      </w:tblGrid>
      <w:tr w:rsidR="00B92951" w:rsidRPr="00E41E7A" w:rsidTr="007021D7">
        <w:tc>
          <w:tcPr>
            <w:tcW w:w="7710" w:type="dxa"/>
            <w:gridSpan w:val="2"/>
          </w:tcPr>
          <w:p w:rsidR="00B92951" w:rsidRPr="00E41E7A" w:rsidRDefault="00B92951" w:rsidP="007021D7">
            <w:pPr>
              <w:widowControl w:val="0"/>
              <w:autoSpaceDE w:val="0"/>
              <w:autoSpaceDN w:val="0"/>
              <w:adjustRightInd w:val="0"/>
              <w:ind w:firstLine="709"/>
              <w:jc w:val="center"/>
              <w:rPr>
                <w:sz w:val="20"/>
                <w:szCs w:val="20"/>
              </w:rPr>
            </w:pPr>
            <w:bookmarkStart w:id="18" w:name="Par372"/>
            <w:bookmarkEnd w:id="18"/>
            <w:r w:rsidRPr="00E41E7A">
              <w:rPr>
                <w:sz w:val="20"/>
                <w:szCs w:val="20"/>
              </w:rPr>
              <w:t>УВЕДОМЛЕНИЕ N _____</w:t>
            </w:r>
          </w:p>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об уточнении вида и принадлежности платежа</w:t>
            </w:r>
          </w:p>
        </w:tc>
        <w:tc>
          <w:tcPr>
            <w:tcW w:w="1984" w:type="dxa"/>
            <w:tcBorders>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c>
          <w:tcPr>
            <w:tcW w:w="103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r>
      <w:tr w:rsidR="00B92951" w:rsidRPr="00E41E7A" w:rsidTr="007021D7">
        <w:tc>
          <w:tcPr>
            <w:tcW w:w="7710" w:type="dxa"/>
            <w:gridSpan w:val="2"/>
          </w:tcPr>
          <w:p w:rsidR="00B92951" w:rsidRPr="00E41E7A" w:rsidRDefault="00B92951" w:rsidP="007021D7">
            <w:pPr>
              <w:widowControl w:val="0"/>
              <w:autoSpaceDE w:val="0"/>
              <w:autoSpaceDN w:val="0"/>
              <w:adjustRightInd w:val="0"/>
              <w:ind w:firstLine="709"/>
              <w:rPr>
                <w:sz w:val="20"/>
                <w:szCs w:val="20"/>
              </w:rPr>
            </w:pPr>
          </w:p>
        </w:tc>
        <w:tc>
          <w:tcPr>
            <w:tcW w:w="1984" w:type="dxa"/>
            <w:tcBorders>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c>
          <w:tcPr>
            <w:tcW w:w="1037"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Коды</w:t>
            </w:r>
          </w:p>
        </w:tc>
      </w:tr>
      <w:tr w:rsidR="00B92951" w:rsidRPr="00E41E7A" w:rsidTr="007021D7">
        <w:tc>
          <w:tcPr>
            <w:tcW w:w="4082" w:type="dxa"/>
            <w:vAlign w:val="bottom"/>
          </w:tcPr>
          <w:p w:rsidR="00B92951" w:rsidRPr="00E41E7A" w:rsidRDefault="00B92951" w:rsidP="007021D7">
            <w:pPr>
              <w:widowControl w:val="0"/>
              <w:autoSpaceDE w:val="0"/>
              <w:autoSpaceDN w:val="0"/>
              <w:adjustRightInd w:val="0"/>
              <w:ind w:firstLine="709"/>
              <w:rPr>
                <w:sz w:val="20"/>
                <w:szCs w:val="20"/>
              </w:rPr>
            </w:pPr>
          </w:p>
        </w:tc>
        <w:tc>
          <w:tcPr>
            <w:tcW w:w="3628" w:type="dxa"/>
          </w:tcPr>
          <w:p w:rsidR="00B92951" w:rsidRPr="00E41E7A" w:rsidRDefault="00B92951" w:rsidP="007021D7">
            <w:pPr>
              <w:widowControl w:val="0"/>
              <w:autoSpaceDE w:val="0"/>
              <w:autoSpaceDN w:val="0"/>
              <w:adjustRightInd w:val="0"/>
              <w:ind w:firstLine="709"/>
              <w:rPr>
                <w:sz w:val="20"/>
                <w:szCs w:val="20"/>
              </w:rPr>
            </w:pPr>
          </w:p>
        </w:tc>
        <w:tc>
          <w:tcPr>
            <w:tcW w:w="1984" w:type="dxa"/>
            <w:tcBorders>
              <w:right w:val="single" w:sz="4" w:space="0" w:color="auto"/>
            </w:tcBorders>
            <w:vAlign w:val="bottom"/>
          </w:tcPr>
          <w:p w:rsidR="00B92951" w:rsidRPr="00E41E7A" w:rsidRDefault="00B92951" w:rsidP="007021D7">
            <w:pPr>
              <w:widowControl w:val="0"/>
              <w:autoSpaceDE w:val="0"/>
              <w:autoSpaceDN w:val="0"/>
              <w:adjustRightInd w:val="0"/>
              <w:ind w:firstLine="709"/>
              <w:rPr>
                <w:sz w:val="20"/>
                <w:szCs w:val="20"/>
              </w:rPr>
            </w:pPr>
          </w:p>
        </w:tc>
        <w:tc>
          <w:tcPr>
            <w:tcW w:w="1037"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r>
      <w:tr w:rsidR="00B92951" w:rsidRPr="00E41E7A" w:rsidTr="007021D7">
        <w:tc>
          <w:tcPr>
            <w:tcW w:w="4082" w:type="dxa"/>
          </w:tcPr>
          <w:p w:rsidR="00B92951" w:rsidRPr="00E41E7A" w:rsidRDefault="00B92951" w:rsidP="007021D7">
            <w:pPr>
              <w:widowControl w:val="0"/>
              <w:autoSpaceDE w:val="0"/>
              <w:autoSpaceDN w:val="0"/>
              <w:adjustRightInd w:val="0"/>
              <w:ind w:firstLine="709"/>
              <w:rPr>
                <w:sz w:val="20"/>
                <w:szCs w:val="20"/>
              </w:rPr>
            </w:pPr>
          </w:p>
        </w:tc>
        <w:tc>
          <w:tcPr>
            <w:tcW w:w="3628" w:type="dxa"/>
          </w:tcPr>
          <w:p w:rsidR="00B92951" w:rsidRPr="00E41E7A" w:rsidRDefault="00B92951" w:rsidP="007021D7">
            <w:pPr>
              <w:widowControl w:val="0"/>
              <w:autoSpaceDE w:val="0"/>
              <w:autoSpaceDN w:val="0"/>
              <w:adjustRightInd w:val="0"/>
              <w:ind w:firstLine="709"/>
              <w:rPr>
                <w:sz w:val="20"/>
                <w:szCs w:val="20"/>
              </w:rPr>
            </w:pPr>
          </w:p>
        </w:tc>
        <w:tc>
          <w:tcPr>
            <w:tcW w:w="1984" w:type="dxa"/>
            <w:tcBorders>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c>
          <w:tcPr>
            <w:tcW w:w="1037"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r>
      <w:tr w:rsidR="00B92951" w:rsidRPr="00E41E7A" w:rsidTr="007021D7">
        <w:tc>
          <w:tcPr>
            <w:tcW w:w="4082" w:type="dxa"/>
          </w:tcPr>
          <w:p w:rsidR="00B92951" w:rsidRPr="00E41E7A" w:rsidRDefault="00B92951" w:rsidP="007021D7">
            <w:pPr>
              <w:widowControl w:val="0"/>
              <w:autoSpaceDE w:val="0"/>
              <w:autoSpaceDN w:val="0"/>
              <w:adjustRightInd w:val="0"/>
              <w:ind w:firstLine="709"/>
              <w:rPr>
                <w:sz w:val="20"/>
                <w:szCs w:val="20"/>
              </w:rPr>
            </w:pPr>
          </w:p>
        </w:tc>
        <w:tc>
          <w:tcPr>
            <w:tcW w:w="3628" w:type="dxa"/>
          </w:tcPr>
          <w:p w:rsidR="00B92951" w:rsidRPr="00E41E7A" w:rsidRDefault="00B92951" w:rsidP="007021D7">
            <w:pPr>
              <w:widowControl w:val="0"/>
              <w:autoSpaceDE w:val="0"/>
              <w:autoSpaceDN w:val="0"/>
              <w:adjustRightInd w:val="0"/>
              <w:ind w:firstLine="709"/>
              <w:jc w:val="center"/>
              <w:rPr>
                <w:sz w:val="20"/>
                <w:szCs w:val="20"/>
              </w:rPr>
            </w:pPr>
            <w:r w:rsidRPr="00E41E7A">
              <w:rPr>
                <w:sz w:val="20"/>
                <w:szCs w:val="20"/>
              </w:rPr>
              <w:t>от "___" _______ 20__ г.</w:t>
            </w:r>
          </w:p>
        </w:tc>
        <w:tc>
          <w:tcPr>
            <w:tcW w:w="1984" w:type="dxa"/>
            <w:tcBorders>
              <w:right w:val="single" w:sz="4" w:space="0" w:color="auto"/>
            </w:tcBorders>
          </w:tcPr>
          <w:p w:rsidR="00B92951" w:rsidRPr="00E41E7A" w:rsidRDefault="00B92951" w:rsidP="007021D7">
            <w:pPr>
              <w:widowControl w:val="0"/>
              <w:autoSpaceDE w:val="0"/>
              <w:autoSpaceDN w:val="0"/>
              <w:adjustRightInd w:val="0"/>
              <w:ind w:firstLine="709"/>
              <w:jc w:val="right"/>
              <w:rPr>
                <w:sz w:val="20"/>
                <w:szCs w:val="20"/>
              </w:rPr>
            </w:pPr>
            <w:r w:rsidRPr="00E41E7A">
              <w:rPr>
                <w:sz w:val="20"/>
                <w:szCs w:val="20"/>
              </w:rPr>
              <w:t>Дата</w:t>
            </w:r>
          </w:p>
        </w:tc>
        <w:tc>
          <w:tcPr>
            <w:tcW w:w="1037"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jc w:val="right"/>
              <w:rPr>
                <w:sz w:val="20"/>
                <w:szCs w:val="20"/>
              </w:rPr>
            </w:pPr>
          </w:p>
        </w:tc>
      </w:tr>
      <w:tr w:rsidR="00B92951" w:rsidRPr="00E41E7A" w:rsidTr="007021D7">
        <w:tc>
          <w:tcPr>
            <w:tcW w:w="4082" w:type="dxa"/>
            <w:vAlign w:val="bottom"/>
          </w:tcPr>
          <w:p w:rsidR="00B92951" w:rsidRPr="00E41E7A" w:rsidRDefault="00B92951" w:rsidP="007021D7">
            <w:pPr>
              <w:widowControl w:val="0"/>
              <w:autoSpaceDE w:val="0"/>
              <w:autoSpaceDN w:val="0"/>
              <w:adjustRightInd w:val="0"/>
              <w:ind w:firstLine="709"/>
              <w:rPr>
                <w:sz w:val="20"/>
                <w:szCs w:val="20"/>
              </w:rPr>
            </w:pPr>
            <w:r w:rsidRPr="00E41E7A">
              <w:rPr>
                <w:sz w:val="20"/>
                <w:szCs w:val="20"/>
              </w:rPr>
              <w:t>Получатель бюджетных средств, администратор доходов бюджета, администратор источников финансирования дефицита бюджета</w:t>
            </w:r>
          </w:p>
        </w:tc>
        <w:tc>
          <w:tcPr>
            <w:tcW w:w="3628" w:type="dxa"/>
            <w:tcBorders>
              <w:bottom w:val="single" w:sz="4" w:space="0" w:color="auto"/>
            </w:tcBorders>
          </w:tcPr>
          <w:p w:rsidR="00B92951" w:rsidRPr="00E41E7A" w:rsidRDefault="00B92951" w:rsidP="007021D7">
            <w:pPr>
              <w:widowControl w:val="0"/>
              <w:autoSpaceDE w:val="0"/>
              <w:autoSpaceDN w:val="0"/>
              <w:adjustRightInd w:val="0"/>
              <w:ind w:firstLine="709"/>
              <w:rPr>
                <w:sz w:val="20"/>
                <w:szCs w:val="20"/>
              </w:rPr>
            </w:pPr>
          </w:p>
        </w:tc>
        <w:tc>
          <w:tcPr>
            <w:tcW w:w="1984" w:type="dxa"/>
            <w:tcBorders>
              <w:right w:val="single" w:sz="4" w:space="0" w:color="auto"/>
            </w:tcBorders>
            <w:vAlign w:val="bottom"/>
          </w:tcPr>
          <w:p w:rsidR="00B92951" w:rsidRPr="00E41E7A" w:rsidRDefault="00B92951" w:rsidP="007021D7">
            <w:pPr>
              <w:widowControl w:val="0"/>
              <w:autoSpaceDE w:val="0"/>
              <w:autoSpaceDN w:val="0"/>
              <w:adjustRightInd w:val="0"/>
              <w:ind w:firstLine="709"/>
              <w:jc w:val="right"/>
              <w:rPr>
                <w:sz w:val="20"/>
                <w:szCs w:val="20"/>
              </w:rPr>
            </w:pPr>
            <w:r w:rsidRPr="00E41E7A">
              <w:rPr>
                <w:sz w:val="20"/>
                <w:szCs w:val="20"/>
              </w:rPr>
              <w:t>по Сводному реестру</w:t>
            </w:r>
          </w:p>
        </w:tc>
        <w:tc>
          <w:tcPr>
            <w:tcW w:w="103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r>
      <w:tr w:rsidR="00B92951" w:rsidRPr="00E41E7A" w:rsidTr="007021D7">
        <w:tc>
          <w:tcPr>
            <w:tcW w:w="4082" w:type="dxa"/>
            <w:vAlign w:val="center"/>
          </w:tcPr>
          <w:p w:rsidR="00B92951" w:rsidRPr="00E41E7A" w:rsidRDefault="00B92951" w:rsidP="007021D7">
            <w:pPr>
              <w:widowControl w:val="0"/>
              <w:autoSpaceDE w:val="0"/>
              <w:autoSpaceDN w:val="0"/>
              <w:adjustRightInd w:val="0"/>
              <w:ind w:firstLine="709"/>
              <w:rPr>
                <w:sz w:val="20"/>
                <w:szCs w:val="20"/>
              </w:rPr>
            </w:pPr>
            <w:r w:rsidRPr="00E41E7A">
              <w:rPr>
                <w:sz w:val="20"/>
                <w:szCs w:val="20"/>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3628" w:type="dxa"/>
            <w:tcBorders>
              <w:top w:val="single" w:sz="4" w:space="0" w:color="auto"/>
              <w:bottom w:val="single" w:sz="4" w:space="0" w:color="auto"/>
            </w:tcBorders>
          </w:tcPr>
          <w:p w:rsidR="00B92951" w:rsidRPr="00E41E7A" w:rsidRDefault="00B92951" w:rsidP="007021D7">
            <w:pPr>
              <w:widowControl w:val="0"/>
              <w:autoSpaceDE w:val="0"/>
              <w:autoSpaceDN w:val="0"/>
              <w:adjustRightInd w:val="0"/>
              <w:ind w:firstLine="709"/>
              <w:rPr>
                <w:sz w:val="20"/>
                <w:szCs w:val="20"/>
              </w:rPr>
            </w:pPr>
          </w:p>
        </w:tc>
        <w:tc>
          <w:tcPr>
            <w:tcW w:w="1984" w:type="dxa"/>
            <w:tcBorders>
              <w:right w:val="single" w:sz="4" w:space="0" w:color="auto"/>
            </w:tcBorders>
            <w:vAlign w:val="bottom"/>
          </w:tcPr>
          <w:p w:rsidR="00B92951" w:rsidRPr="00E41E7A" w:rsidRDefault="00B92951" w:rsidP="007021D7">
            <w:pPr>
              <w:widowControl w:val="0"/>
              <w:autoSpaceDE w:val="0"/>
              <w:autoSpaceDN w:val="0"/>
              <w:adjustRightInd w:val="0"/>
              <w:ind w:firstLine="709"/>
              <w:jc w:val="right"/>
              <w:rPr>
                <w:sz w:val="20"/>
                <w:szCs w:val="20"/>
              </w:rPr>
            </w:pPr>
            <w:r w:rsidRPr="00E41E7A">
              <w:rPr>
                <w:sz w:val="20"/>
                <w:szCs w:val="20"/>
              </w:rPr>
              <w:t>Глава по БК</w:t>
            </w:r>
          </w:p>
        </w:tc>
        <w:tc>
          <w:tcPr>
            <w:tcW w:w="103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r>
      <w:tr w:rsidR="00B92951" w:rsidRPr="00E41E7A" w:rsidTr="007021D7">
        <w:tc>
          <w:tcPr>
            <w:tcW w:w="4082" w:type="dxa"/>
            <w:vAlign w:val="center"/>
          </w:tcPr>
          <w:p w:rsidR="00B92951" w:rsidRPr="00E41E7A" w:rsidRDefault="00B92951" w:rsidP="007021D7">
            <w:pPr>
              <w:widowControl w:val="0"/>
              <w:autoSpaceDE w:val="0"/>
              <w:autoSpaceDN w:val="0"/>
              <w:adjustRightInd w:val="0"/>
              <w:ind w:firstLine="709"/>
              <w:rPr>
                <w:sz w:val="20"/>
                <w:szCs w:val="20"/>
              </w:rPr>
            </w:pPr>
            <w:r w:rsidRPr="00E41E7A">
              <w:rPr>
                <w:sz w:val="20"/>
                <w:szCs w:val="20"/>
              </w:rPr>
              <w:lastRenderedPageBreak/>
              <w:t>Наименование бюджета</w:t>
            </w:r>
          </w:p>
        </w:tc>
        <w:tc>
          <w:tcPr>
            <w:tcW w:w="3628" w:type="dxa"/>
            <w:tcBorders>
              <w:top w:val="single" w:sz="4" w:space="0" w:color="auto"/>
              <w:bottom w:val="single" w:sz="4" w:space="0" w:color="auto"/>
            </w:tcBorders>
          </w:tcPr>
          <w:p w:rsidR="00B92951" w:rsidRPr="00E41E7A" w:rsidRDefault="00B92951" w:rsidP="007021D7">
            <w:pPr>
              <w:widowControl w:val="0"/>
              <w:autoSpaceDE w:val="0"/>
              <w:autoSpaceDN w:val="0"/>
              <w:adjustRightInd w:val="0"/>
              <w:ind w:firstLine="709"/>
              <w:rPr>
                <w:sz w:val="20"/>
                <w:szCs w:val="20"/>
              </w:rPr>
            </w:pPr>
          </w:p>
        </w:tc>
        <w:tc>
          <w:tcPr>
            <w:tcW w:w="1984" w:type="dxa"/>
            <w:tcBorders>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c>
          <w:tcPr>
            <w:tcW w:w="103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r>
      <w:tr w:rsidR="00B92951" w:rsidRPr="00E41E7A" w:rsidTr="007021D7">
        <w:tc>
          <w:tcPr>
            <w:tcW w:w="4082" w:type="dxa"/>
          </w:tcPr>
          <w:p w:rsidR="00B92951" w:rsidRPr="00E41E7A" w:rsidRDefault="00B92951" w:rsidP="007021D7">
            <w:pPr>
              <w:widowControl w:val="0"/>
              <w:autoSpaceDE w:val="0"/>
              <w:autoSpaceDN w:val="0"/>
              <w:adjustRightInd w:val="0"/>
              <w:ind w:firstLine="709"/>
              <w:rPr>
                <w:sz w:val="20"/>
                <w:szCs w:val="20"/>
              </w:rPr>
            </w:pPr>
          </w:p>
        </w:tc>
        <w:tc>
          <w:tcPr>
            <w:tcW w:w="3628" w:type="dxa"/>
            <w:tcBorders>
              <w:top w:val="single" w:sz="4" w:space="0" w:color="auto"/>
            </w:tcBorders>
          </w:tcPr>
          <w:p w:rsidR="00B92951" w:rsidRPr="00E41E7A" w:rsidRDefault="00B92951" w:rsidP="007021D7">
            <w:pPr>
              <w:widowControl w:val="0"/>
              <w:autoSpaceDE w:val="0"/>
              <w:autoSpaceDN w:val="0"/>
              <w:adjustRightInd w:val="0"/>
              <w:ind w:firstLine="709"/>
              <w:rPr>
                <w:sz w:val="20"/>
                <w:szCs w:val="20"/>
              </w:rPr>
            </w:pPr>
          </w:p>
        </w:tc>
        <w:tc>
          <w:tcPr>
            <w:tcW w:w="1984" w:type="dxa"/>
            <w:tcBorders>
              <w:right w:val="single" w:sz="4" w:space="0" w:color="auto"/>
            </w:tcBorders>
            <w:vAlign w:val="center"/>
          </w:tcPr>
          <w:p w:rsidR="00B92951" w:rsidRPr="00E41E7A" w:rsidRDefault="00B92951" w:rsidP="007021D7">
            <w:pPr>
              <w:widowControl w:val="0"/>
              <w:autoSpaceDE w:val="0"/>
              <w:autoSpaceDN w:val="0"/>
              <w:adjustRightInd w:val="0"/>
              <w:ind w:firstLine="709"/>
              <w:jc w:val="right"/>
              <w:rPr>
                <w:sz w:val="20"/>
                <w:szCs w:val="20"/>
              </w:rPr>
            </w:pPr>
            <w:r w:rsidRPr="00E41E7A">
              <w:rPr>
                <w:sz w:val="20"/>
                <w:szCs w:val="20"/>
              </w:rPr>
              <w:t>по ОКПО</w:t>
            </w:r>
          </w:p>
        </w:tc>
        <w:tc>
          <w:tcPr>
            <w:tcW w:w="103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r>
      <w:tr w:rsidR="00B92951" w:rsidRPr="00E41E7A" w:rsidTr="007021D7">
        <w:tc>
          <w:tcPr>
            <w:tcW w:w="4082" w:type="dxa"/>
            <w:vAlign w:val="bottom"/>
          </w:tcPr>
          <w:p w:rsidR="00B92951" w:rsidRPr="00E41E7A" w:rsidRDefault="00B92951" w:rsidP="007021D7">
            <w:pPr>
              <w:widowControl w:val="0"/>
              <w:autoSpaceDE w:val="0"/>
              <w:autoSpaceDN w:val="0"/>
              <w:adjustRightInd w:val="0"/>
              <w:ind w:firstLine="709"/>
              <w:rPr>
                <w:sz w:val="20"/>
                <w:szCs w:val="20"/>
              </w:rPr>
            </w:pPr>
            <w:r w:rsidRPr="00E41E7A">
              <w:rPr>
                <w:sz w:val="20"/>
                <w:szCs w:val="20"/>
              </w:rPr>
              <w:t>Финансовый орган</w:t>
            </w:r>
          </w:p>
        </w:tc>
        <w:tc>
          <w:tcPr>
            <w:tcW w:w="3628" w:type="dxa"/>
            <w:tcBorders>
              <w:bottom w:val="single" w:sz="4" w:space="0" w:color="auto"/>
            </w:tcBorders>
          </w:tcPr>
          <w:p w:rsidR="00B92951" w:rsidRPr="00E41E7A" w:rsidRDefault="00B92951" w:rsidP="007021D7">
            <w:pPr>
              <w:widowControl w:val="0"/>
              <w:autoSpaceDE w:val="0"/>
              <w:autoSpaceDN w:val="0"/>
              <w:adjustRightInd w:val="0"/>
              <w:ind w:firstLine="709"/>
              <w:rPr>
                <w:sz w:val="20"/>
                <w:szCs w:val="20"/>
              </w:rPr>
            </w:pPr>
          </w:p>
        </w:tc>
        <w:tc>
          <w:tcPr>
            <w:tcW w:w="1984" w:type="dxa"/>
            <w:tcBorders>
              <w:right w:val="single" w:sz="4" w:space="0" w:color="auto"/>
            </w:tcBorders>
            <w:vAlign w:val="center"/>
          </w:tcPr>
          <w:p w:rsidR="00B92951" w:rsidRPr="00E41E7A" w:rsidRDefault="00B92951" w:rsidP="007021D7">
            <w:pPr>
              <w:widowControl w:val="0"/>
              <w:autoSpaceDE w:val="0"/>
              <w:autoSpaceDN w:val="0"/>
              <w:adjustRightInd w:val="0"/>
              <w:ind w:firstLine="709"/>
              <w:jc w:val="right"/>
              <w:rPr>
                <w:sz w:val="20"/>
                <w:szCs w:val="20"/>
              </w:rPr>
            </w:pPr>
            <w:r w:rsidRPr="00E41E7A">
              <w:rPr>
                <w:sz w:val="20"/>
                <w:szCs w:val="20"/>
              </w:rPr>
              <w:t>Номер лицевого счета</w:t>
            </w:r>
          </w:p>
        </w:tc>
        <w:tc>
          <w:tcPr>
            <w:tcW w:w="103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r>
      <w:tr w:rsidR="00B92951" w:rsidRPr="00E41E7A" w:rsidTr="007021D7">
        <w:tc>
          <w:tcPr>
            <w:tcW w:w="4082" w:type="dxa"/>
            <w:vAlign w:val="center"/>
          </w:tcPr>
          <w:p w:rsidR="00B92951" w:rsidRPr="00E41E7A" w:rsidRDefault="00B92951" w:rsidP="007021D7">
            <w:pPr>
              <w:widowControl w:val="0"/>
              <w:autoSpaceDE w:val="0"/>
              <w:autoSpaceDN w:val="0"/>
              <w:adjustRightInd w:val="0"/>
              <w:ind w:firstLine="709"/>
              <w:rPr>
                <w:sz w:val="20"/>
                <w:szCs w:val="20"/>
              </w:rPr>
            </w:pPr>
            <w:r w:rsidRPr="00E41E7A">
              <w:rPr>
                <w:sz w:val="20"/>
                <w:szCs w:val="20"/>
              </w:rPr>
              <w:t>Кому</w:t>
            </w:r>
          </w:p>
          <w:p w:rsidR="00B92951" w:rsidRPr="00E41E7A" w:rsidRDefault="00B92951" w:rsidP="007021D7">
            <w:pPr>
              <w:widowControl w:val="0"/>
              <w:autoSpaceDE w:val="0"/>
              <w:autoSpaceDN w:val="0"/>
              <w:adjustRightInd w:val="0"/>
              <w:ind w:firstLine="709"/>
              <w:rPr>
                <w:sz w:val="20"/>
                <w:szCs w:val="20"/>
              </w:rPr>
            </w:pPr>
            <w:r w:rsidRPr="00E41E7A">
              <w:rPr>
                <w:sz w:val="20"/>
                <w:szCs w:val="20"/>
              </w:rPr>
              <w:t>Федеральное казначейство, орган Федерального казначейства</w:t>
            </w:r>
          </w:p>
        </w:tc>
        <w:tc>
          <w:tcPr>
            <w:tcW w:w="3628" w:type="dxa"/>
            <w:tcBorders>
              <w:top w:val="single" w:sz="4" w:space="0" w:color="auto"/>
              <w:bottom w:val="single" w:sz="4" w:space="0" w:color="auto"/>
            </w:tcBorders>
          </w:tcPr>
          <w:p w:rsidR="00B92951" w:rsidRPr="00E41E7A" w:rsidRDefault="00B92951" w:rsidP="007021D7">
            <w:pPr>
              <w:widowControl w:val="0"/>
              <w:autoSpaceDE w:val="0"/>
              <w:autoSpaceDN w:val="0"/>
              <w:adjustRightInd w:val="0"/>
              <w:ind w:firstLine="709"/>
              <w:rPr>
                <w:sz w:val="20"/>
                <w:szCs w:val="20"/>
              </w:rPr>
            </w:pPr>
          </w:p>
        </w:tc>
        <w:tc>
          <w:tcPr>
            <w:tcW w:w="1984" w:type="dxa"/>
            <w:tcBorders>
              <w:right w:val="single" w:sz="4" w:space="0" w:color="auto"/>
            </w:tcBorders>
            <w:vAlign w:val="bottom"/>
          </w:tcPr>
          <w:p w:rsidR="00B92951" w:rsidRPr="00E41E7A" w:rsidRDefault="00B92951" w:rsidP="007021D7">
            <w:pPr>
              <w:widowControl w:val="0"/>
              <w:autoSpaceDE w:val="0"/>
              <w:autoSpaceDN w:val="0"/>
              <w:adjustRightInd w:val="0"/>
              <w:ind w:firstLine="709"/>
              <w:jc w:val="right"/>
              <w:rPr>
                <w:sz w:val="20"/>
                <w:szCs w:val="20"/>
              </w:rPr>
            </w:pPr>
            <w:r w:rsidRPr="00E41E7A">
              <w:rPr>
                <w:sz w:val="20"/>
                <w:szCs w:val="20"/>
              </w:rPr>
              <w:t>по КОФК</w:t>
            </w:r>
          </w:p>
        </w:tc>
        <w:tc>
          <w:tcPr>
            <w:tcW w:w="103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ind w:firstLine="709"/>
              <w:rPr>
                <w:sz w:val="20"/>
                <w:szCs w:val="20"/>
              </w:rPr>
            </w:pPr>
          </w:p>
        </w:tc>
      </w:tr>
      <w:tr w:rsidR="00B92951" w:rsidRPr="00E41E7A" w:rsidTr="007021D7">
        <w:tc>
          <w:tcPr>
            <w:tcW w:w="4082" w:type="dxa"/>
            <w:vAlign w:val="center"/>
          </w:tcPr>
          <w:p w:rsidR="00B92951" w:rsidRPr="00E41E7A" w:rsidRDefault="00B92951" w:rsidP="007021D7">
            <w:pPr>
              <w:widowControl w:val="0"/>
              <w:autoSpaceDE w:val="0"/>
              <w:autoSpaceDN w:val="0"/>
              <w:adjustRightInd w:val="0"/>
              <w:rPr>
                <w:sz w:val="20"/>
                <w:szCs w:val="20"/>
              </w:rPr>
            </w:pPr>
            <w:r w:rsidRPr="00E41E7A">
              <w:rPr>
                <w:sz w:val="20"/>
                <w:szCs w:val="20"/>
              </w:rPr>
              <w:t>Плательщик</w:t>
            </w:r>
          </w:p>
        </w:tc>
        <w:tc>
          <w:tcPr>
            <w:tcW w:w="3628" w:type="dxa"/>
            <w:tcBorders>
              <w:top w:val="single" w:sz="4" w:space="0" w:color="auto"/>
              <w:bottom w:val="single" w:sz="4" w:space="0" w:color="auto"/>
            </w:tcBorders>
          </w:tcPr>
          <w:p w:rsidR="00B92951" w:rsidRPr="00E41E7A" w:rsidRDefault="00B92951" w:rsidP="007021D7">
            <w:pPr>
              <w:widowControl w:val="0"/>
              <w:autoSpaceDE w:val="0"/>
              <w:autoSpaceDN w:val="0"/>
              <w:adjustRightInd w:val="0"/>
              <w:rPr>
                <w:sz w:val="20"/>
                <w:szCs w:val="20"/>
              </w:rPr>
            </w:pPr>
          </w:p>
        </w:tc>
        <w:tc>
          <w:tcPr>
            <w:tcW w:w="1984" w:type="dxa"/>
            <w:tcBorders>
              <w:right w:val="single" w:sz="4" w:space="0" w:color="auto"/>
            </w:tcBorders>
            <w:vAlign w:val="center"/>
          </w:tcPr>
          <w:p w:rsidR="00B92951" w:rsidRPr="00E41E7A" w:rsidRDefault="00B92951" w:rsidP="007021D7">
            <w:pPr>
              <w:widowControl w:val="0"/>
              <w:autoSpaceDE w:val="0"/>
              <w:autoSpaceDN w:val="0"/>
              <w:adjustRightInd w:val="0"/>
              <w:jc w:val="right"/>
              <w:rPr>
                <w:sz w:val="20"/>
                <w:szCs w:val="20"/>
              </w:rPr>
            </w:pPr>
            <w:r w:rsidRPr="00E41E7A">
              <w:rPr>
                <w:sz w:val="20"/>
                <w:szCs w:val="20"/>
              </w:rPr>
              <w:t>ИНН</w:t>
            </w:r>
          </w:p>
        </w:tc>
        <w:tc>
          <w:tcPr>
            <w:tcW w:w="103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r>
      <w:tr w:rsidR="00B92951" w:rsidRPr="00E41E7A" w:rsidTr="007021D7">
        <w:tc>
          <w:tcPr>
            <w:tcW w:w="4082" w:type="dxa"/>
          </w:tcPr>
          <w:p w:rsidR="00B92951" w:rsidRPr="00E41E7A" w:rsidRDefault="00B92951" w:rsidP="007021D7">
            <w:pPr>
              <w:widowControl w:val="0"/>
              <w:autoSpaceDE w:val="0"/>
              <w:autoSpaceDN w:val="0"/>
              <w:adjustRightInd w:val="0"/>
              <w:rPr>
                <w:sz w:val="20"/>
                <w:szCs w:val="20"/>
              </w:rPr>
            </w:pPr>
          </w:p>
        </w:tc>
        <w:tc>
          <w:tcPr>
            <w:tcW w:w="3628" w:type="dxa"/>
            <w:tcBorders>
              <w:top w:val="single" w:sz="4" w:space="0" w:color="auto"/>
            </w:tcBorders>
          </w:tcPr>
          <w:p w:rsidR="00B92951" w:rsidRPr="00E41E7A" w:rsidRDefault="00B92951" w:rsidP="007021D7">
            <w:pPr>
              <w:widowControl w:val="0"/>
              <w:autoSpaceDE w:val="0"/>
              <w:autoSpaceDN w:val="0"/>
              <w:adjustRightInd w:val="0"/>
              <w:rPr>
                <w:sz w:val="20"/>
                <w:szCs w:val="20"/>
              </w:rPr>
            </w:pPr>
          </w:p>
        </w:tc>
        <w:tc>
          <w:tcPr>
            <w:tcW w:w="1984" w:type="dxa"/>
            <w:tcBorders>
              <w:right w:val="single" w:sz="4" w:space="0" w:color="auto"/>
            </w:tcBorders>
            <w:vAlign w:val="center"/>
          </w:tcPr>
          <w:p w:rsidR="00B92951" w:rsidRPr="00E41E7A" w:rsidRDefault="00B92951" w:rsidP="007021D7">
            <w:pPr>
              <w:widowControl w:val="0"/>
              <w:autoSpaceDE w:val="0"/>
              <w:autoSpaceDN w:val="0"/>
              <w:adjustRightInd w:val="0"/>
              <w:jc w:val="right"/>
              <w:rPr>
                <w:sz w:val="20"/>
                <w:szCs w:val="20"/>
              </w:rPr>
            </w:pPr>
            <w:r w:rsidRPr="00E41E7A">
              <w:rPr>
                <w:sz w:val="20"/>
                <w:szCs w:val="20"/>
              </w:rPr>
              <w:t>КПП</w:t>
            </w:r>
          </w:p>
        </w:tc>
        <w:tc>
          <w:tcPr>
            <w:tcW w:w="103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r>
      <w:tr w:rsidR="00B92951" w:rsidRPr="00E41E7A" w:rsidTr="007021D7">
        <w:tc>
          <w:tcPr>
            <w:tcW w:w="4082" w:type="dxa"/>
            <w:vAlign w:val="center"/>
          </w:tcPr>
          <w:p w:rsidR="00B92951" w:rsidRPr="00E41E7A" w:rsidRDefault="00B92951" w:rsidP="007021D7">
            <w:pPr>
              <w:widowControl w:val="0"/>
              <w:autoSpaceDE w:val="0"/>
              <w:autoSpaceDN w:val="0"/>
              <w:adjustRightInd w:val="0"/>
              <w:rPr>
                <w:sz w:val="20"/>
                <w:szCs w:val="20"/>
              </w:rPr>
            </w:pPr>
            <w:r w:rsidRPr="00E41E7A">
              <w:rPr>
                <w:sz w:val="20"/>
                <w:szCs w:val="20"/>
              </w:rPr>
              <w:t>Паспортные данные плательщика</w:t>
            </w:r>
          </w:p>
        </w:tc>
        <w:tc>
          <w:tcPr>
            <w:tcW w:w="3628" w:type="dxa"/>
            <w:tcBorders>
              <w:bottom w:val="single" w:sz="4" w:space="0" w:color="auto"/>
            </w:tcBorders>
          </w:tcPr>
          <w:p w:rsidR="00B92951" w:rsidRPr="00E41E7A" w:rsidRDefault="00B92951" w:rsidP="007021D7">
            <w:pPr>
              <w:widowControl w:val="0"/>
              <w:autoSpaceDE w:val="0"/>
              <w:autoSpaceDN w:val="0"/>
              <w:adjustRightInd w:val="0"/>
              <w:rPr>
                <w:sz w:val="20"/>
                <w:szCs w:val="20"/>
              </w:rPr>
            </w:pPr>
          </w:p>
        </w:tc>
        <w:tc>
          <w:tcPr>
            <w:tcW w:w="1984" w:type="dxa"/>
            <w:tcBorders>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03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r>
      <w:tr w:rsidR="00B92951" w:rsidRPr="00E41E7A" w:rsidTr="007021D7">
        <w:tc>
          <w:tcPr>
            <w:tcW w:w="4082" w:type="dxa"/>
          </w:tcPr>
          <w:p w:rsidR="00B92951" w:rsidRPr="00E41E7A" w:rsidRDefault="00B92951" w:rsidP="007021D7">
            <w:pPr>
              <w:widowControl w:val="0"/>
              <w:autoSpaceDE w:val="0"/>
              <w:autoSpaceDN w:val="0"/>
              <w:adjustRightInd w:val="0"/>
              <w:rPr>
                <w:sz w:val="20"/>
                <w:szCs w:val="20"/>
              </w:rPr>
            </w:pPr>
          </w:p>
        </w:tc>
        <w:tc>
          <w:tcPr>
            <w:tcW w:w="3628" w:type="dxa"/>
            <w:tcBorders>
              <w:top w:val="single" w:sz="4" w:space="0" w:color="auto"/>
            </w:tcBorders>
          </w:tcPr>
          <w:p w:rsidR="00B92951" w:rsidRPr="00E41E7A" w:rsidRDefault="00B92951" w:rsidP="007021D7">
            <w:pPr>
              <w:widowControl w:val="0"/>
              <w:autoSpaceDE w:val="0"/>
              <w:autoSpaceDN w:val="0"/>
              <w:adjustRightInd w:val="0"/>
              <w:rPr>
                <w:sz w:val="20"/>
                <w:szCs w:val="20"/>
              </w:rPr>
            </w:pPr>
          </w:p>
        </w:tc>
        <w:tc>
          <w:tcPr>
            <w:tcW w:w="1984" w:type="dxa"/>
            <w:tcBorders>
              <w:right w:val="single" w:sz="4" w:space="0" w:color="auto"/>
            </w:tcBorders>
          </w:tcPr>
          <w:p w:rsidR="00B92951" w:rsidRPr="00E41E7A" w:rsidRDefault="00B92951" w:rsidP="007021D7">
            <w:pPr>
              <w:widowControl w:val="0"/>
              <w:autoSpaceDE w:val="0"/>
              <w:autoSpaceDN w:val="0"/>
              <w:adjustRightInd w:val="0"/>
              <w:jc w:val="right"/>
              <w:rPr>
                <w:sz w:val="20"/>
                <w:szCs w:val="20"/>
              </w:rPr>
            </w:pPr>
            <w:r w:rsidRPr="00E41E7A">
              <w:rPr>
                <w:sz w:val="20"/>
                <w:szCs w:val="20"/>
              </w:rPr>
              <w:t>Номер банковского счета плательщика</w:t>
            </w:r>
          </w:p>
        </w:tc>
        <w:tc>
          <w:tcPr>
            <w:tcW w:w="103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r>
      <w:tr w:rsidR="00B92951" w:rsidRPr="00E41E7A" w:rsidTr="007021D7">
        <w:tc>
          <w:tcPr>
            <w:tcW w:w="4082" w:type="dxa"/>
          </w:tcPr>
          <w:p w:rsidR="00B92951" w:rsidRPr="00E41E7A" w:rsidRDefault="00B92951" w:rsidP="007021D7">
            <w:pPr>
              <w:widowControl w:val="0"/>
              <w:autoSpaceDE w:val="0"/>
              <w:autoSpaceDN w:val="0"/>
              <w:adjustRightInd w:val="0"/>
              <w:rPr>
                <w:sz w:val="20"/>
                <w:szCs w:val="20"/>
              </w:rPr>
            </w:pPr>
          </w:p>
        </w:tc>
        <w:tc>
          <w:tcPr>
            <w:tcW w:w="3628" w:type="dxa"/>
          </w:tcPr>
          <w:p w:rsidR="00B92951" w:rsidRPr="00E41E7A" w:rsidRDefault="00B92951" w:rsidP="007021D7">
            <w:pPr>
              <w:widowControl w:val="0"/>
              <w:autoSpaceDE w:val="0"/>
              <w:autoSpaceDN w:val="0"/>
              <w:adjustRightInd w:val="0"/>
              <w:rPr>
                <w:sz w:val="20"/>
                <w:szCs w:val="20"/>
              </w:rPr>
            </w:pPr>
          </w:p>
        </w:tc>
        <w:tc>
          <w:tcPr>
            <w:tcW w:w="1984" w:type="dxa"/>
            <w:tcBorders>
              <w:right w:val="single" w:sz="4" w:space="0" w:color="auto"/>
            </w:tcBorders>
            <w:vAlign w:val="center"/>
          </w:tcPr>
          <w:p w:rsidR="00B92951" w:rsidRPr="00E41E7A" w:rsidRDefault="00B92951" w:rsidP="007021D7">
            <w:pPr>
              <w:widowControl w:val="0"/>
              <w:autoSpaceDE w:val="0"/>
              <w:autoSpaceDN w:val="0"/>
              <w:adjustRightInd w:val="0"/>
              <w:jc w:val="right"/>
              <w:rPr>
                <w:sz w:val="20"/>
                <w:szCs w:val="20"/>
              </w:rPr>
            </w:pPr>
            <w:r w:rsidRPr="00E41E7A">
              <w:rPr>
                <w:sz w:val="20"/>
                <w:szCs w:val="20"/>
              </w:rPr>
              <w:t>Номер запроса</w:t>
            </w:r>
          </w:p>
        </w:tc>
        <w:tc>
          <w:tcPr>
            <w:tcW w:w="103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r>
      <w:tr w:rsidR="00B92951" w:rsidRPr="00E41E7A" w:rsidTr="007021D7">
        <w:tc>
          <w:tcPr>
            <w:tcW w:w="4082" w:type="dxa"/>
          </w:tcPr>
          <w:p w:rsidR="00B92951" w:rsidRPr="00E41E7A" w:rsidRDefault="00B92951" w:rsidP="007021D7">
            <w:pPr>
              <w:widowControl w:val="0"/>
              <w:autoSpaceDE w:val="0"/>
              <w:autoSpaceDN w:val="0"/>
              <w:adjustRightInd w:val="0"/>
              <w:rPr>
                <w:sz w:val="20"/>
                <w:szCs w:val="20"/>
              </w:rPr>
            </w:pPr>
          </w:p>
        </w:tc>
        <w:tc>
          <w:tcPr>
            <w:tcW w:w="3628" w:type="dxa"/>
          </w:tcPr>
          <w:p w:rsidR="00B92951" w:rsidRPr="00E41E7A" w:rsidRDefault="00B92951" w:rsidP="007021D7">
            <w:pPr>
              <w:widowControl w:val="0"/>
              <w:autoSpaceDE w:val="0"/>
              <w:autoSpaceDN w:val="0"/>
              <w:adjustRightInd w:val="0"/>
              <w:rPr>
                <w:sz w:val="20"/>
                <w:szCs w:val="20"/>
              </w:rPr>
            </w:pPr>
          </w:p>
        </w:tc>
        <w:tc>
          <w:tcPr>
            <w:tcW w:w="1984" w:type="dxa"/>
            <w:tcBorders>
              <w:right w:val="single" w:sz="4" w:space="0" w:color="auto"/>
            </w:tcBorders>
            <w:vAlign w:val="bottom"/>
          </w:tcPr>
          <w:p w:rsidR="00B92951" w:rsidRPr="00E41E7A" w:rsidRDefault="00B92951" w:rsidP="007021D7">
            <w:pPr>
              <w:widowControl w:val="0"/>
              <w:autoSpaceDE w:val="0"/>
              <w:autoSpaceDN w:val="0"/>
              <w:adjustRightInd w:val="0"/>
              <w:jc w:val="right"/>
              <w:rPr>
                <w:sz w:val="20"/>
                <w:szCs w:val="20"/>
              </w:rPr>
            </w:pPr>
            <w:r w:rsidRPr="00E41E7A">
              <w:rPr>
                <w:sz w:val="20"/>
                <w:szCs w:val="20"/>
              </w:rPr>
              <w:t>Дата запроса</w:t>
            </w:r>
          </w:p>
        </w:tc>
        <w:tc>
          <w:tcPr>
            <w:tcW w:w="103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r>
      <w:tr w:rsidR="00B92951" w:rsidRPr="00E41E7A" w:rsidTr="007021D7">
        <w:tc>
          <w:tcPr>
            <w:tcW w:w="4082" w:type="dxa"/>
            <w:vAlign w:val="center"/>
          </w:tcPr>
          <w:p w:rsidR="00B92951" w:rsidRPr="00E41E7A" w:rsidRDefault="00B92951" w:rsidP="007021D7">
            <w:pPr>
              <w:widowControl w:val="0"/>
              <w:autoSpaceDE w:val="0"/>
              <w:autoSpaceDN w:val="0"/>
              <w:adjustRightInd w:val="0"/>
              <w:rPr>
                <w:sz w:val="20"/>
                <w:szCs w:val="20"/>
              </w:rPr>
            </w:pPr>
            <w:r w:rsidRPr="00E41E7A">
              <w:rPr>
                <w:sz w:val="20"/>
                <w:szCs w:val="20"/>
              </w:rPr>
              <w:t>Единица измерения: руб.</w:t>
            </w:r>
          </w:p>
        </w:tc>
        <w:tc>
          <w:tcPr>
            <w:tcW w:w="3628" w:type="dxa"/>
          </w:tcPr>
          <w:p w:rsidR="00B92951" w:rsidRPr="00E41E7A" w:rsidRDefault="00B92951" w:rsidP="007021D7">
            <w:pPr>
              <w:widowControl w:val="0"/>
              <w:autoSpaceDE w:val="0"/>
              <w:autoSpaceDN w:val="0"/>
              <w:adjustRightInd w:val="0"/>
              <w:rPr>
                <w:sz w:val="20"/>
                <w:szCs w:val="20"/>
              </w:rPr>
            </w:pPr>
          </w:p>
        </w:tc>
        <w:tc>
          <w:tcPr>
            <w:tcW w:w="1984" w:type="dxa"/>
            <w:tcBorders>
              <w:right w:val="single" w:sz="4" w:space="0" w:color="auto"/>
            </w:tcBorders>
            <w:vAlign w:val="center"/>
          </w:tcPr>
          <w:p w:rsidR="00B92951" w:rsidRPr="00E41E7A" w:rsidRDefault="00B92951" w:rsidP="007021D7">
            <w:pPr>
              <w:widowControl w:val="0"/>
              <w:autoSpaceDE w:val="0"/>
              <w:autoSpaceDN w:val="0"/>
              <w:adjustRightInd w:val="0"/>
              <w:jc w:val="right"/>
              <w:rPr>
                <w:sz w:val="20"/>
                <w:szCs w:val="20"/>
              </w:rPr>
            </w:pPr>
            <w:r w:rsidRPr="00E41E7A">
              <w:rPr>
                <w:sz w:val="20"/>
                <w:szCs w:val="20"/>
              </w:rPr>
              <w:t>по ОКЕИ</w:t>
            </w:r>
          </w:p>
        </w:tc>
        <w:tc>
          <w:tcPr>
            <w:tcW w:w="1037" w:type="dxa"/>
            <w:tcBorders>
              <w:top w:val="single" w:sz="4" w:space="0" w:color="auto"/>
              <w:left w:val="single" w:sz="4" w:space="0" w:color="auto"/>
              <w:right w:val="single" w:sz="4" w:space="0" w:color="auto"/>
            </w:tcBorders>
            <w:vAlign w:val="center"/>
          </w:tcPr>
          <w:p w:rsidR="00B92951" w:rsidRPr="00E41E7A" w:rsidRDefault="00AC4BE6" w:rsidP="007021D7">
            <w:pPr>
              <w:widowControl w:val="0"/>
              <w:autoSpaceDE w:val="0"/>
              <w:autoSpaceDN w:val="0"/>
              <w:adjustRightInd w:val="0"/>
              <w:jc w:val="center"/>
              <w:rPr>
                <w:sz w:val="20"/>
                <w:szCs w:val="20"/>
              </w:rPr>
            </w:pPr>
            <w:hyperlink r:id="rId27" w:tooltip="&quot;ОК 015-94 (МК 002-97). Общероссийский классификатор единиц измерения&quot; (утв. Постановлением Госстандарта России от 26.12.1994 N 366) (ред. от 10.06.2021){КонсультантПлюс}" w:history="1">
              <w:r w:rsidR="00B92951" w:rsidRPr="00E41E7A">
                <w:rPr>
                  <w:color w:val="0000FF"/>
                  <w:sz w:val="20"/>
                  <w:szCs w:val="20"/>
                </w:rPr>
                <w:t>383</w:t>
              </w:r>
            </w:hyperlink>
          </w:p>
        </w:tc>
      </w:tr>
    </w:tbl>
    <w:p w:rsidR="00B92951" w:rsidRPr="00E41E7A" w:rsidRDefault="00B92951" w:rsidP="00B92951">
      <w:pPr>
        <w:widowControl w:val="0"/>
        <w:autoSpaceDE w:val="0"/>
        <w:autoSpaceDN w:val="0"/>
        <w:adjustRightInd w:val="0"/>
        <w:jc w:val="center"/>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5"/>
        <w:gridCol w:w="1757"/>
        <w:gridCol w:w="835"/>
        <w:gridCol w:w="624"/>
        <w:gridCol w:w="1814"/>
        <w:gridCol w:w="758"/>
        <w:gridCol w:w="758"/>
        <w:gridCol w:w="1061"/>
        <w:gridCol w:w="680"/>
        <w:gridCol w:w="1507"/>
        <w:gridCol w:w="845"/>
        <w:gridCol w:w="1344"/>
        <w:gridCol w:w="1445"/>
      </w:tblGrid>
      <w:tr w:rsidR="00B92951" w:rsidRPr="00E41E7A" w:rsidTr="007021D7">
        <w:tc>
          <w:tcPr>
            <w:tcW w:w="13913" w:type="dxa"/>
            <w:gridSpan w:val="13"/>
            <w:tcBorders>
              <w:top w:val="single" w:sz="4" w:space="0" w:color="auto"/>
              <w:bottom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Реквизиты платежного документа</w:t>
            </w:r>
          </w:p>
        </w:tc>
      </w:tr>
      <w:tr w:rsidR="00B92951" w:rsidRPr="00E41E7A" w:rsidTr="007021D7">
        <w:tc>
          <w:tcPr>
            <w:tcW w:w="485" w:type="dxa"/>
            <w:vMerge w:val="restart"/>
            <w:tcBorders>
              <w:top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N п/п</w:t>
            </w:r>
          </w:p>
        </w:tc>
        <w:tc>
          <w:tcPr>
            <w:tcW w:w="1757"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наименование</w:t>
            </w:r>
          </w:p>
        </w:tc>
        <w:tc>
          <w:tcPr>
            <w:tcW w:w="835"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r w:rsidRPr="00E41E7A">
              <w:rPr>
                <w:sz w:val="20"/>
                <w:szCs w:val="20"/>
              </w:rPr>
              <w:t>номер</w:t>
            </w:r>
          </w:p>
        </w:tc>
        <w:tc>
          <w:tcPr>
            <w:tcW w:w="624"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дата</w:t>
            </w:r>
          </w:p>
        </w:tc>
        <w:tc>
          <w:tcPr>
            <w:tcW w:w="6578" w:type="dxa"/>
            <w:gridSpan w:val="6"/>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получатель</w:t>
            </w:r>
          </w:p>
        </w:tc>
        <w:tc>
          <w:tcPr>
            <w:tcW w:w="845"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сумма</w:t>
            </w:r>
          </w:p>
        </w:tc>
        <w:tc>
          <w:tcPr>
            <w:tcW w:w="1344"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назначение платежа</w:t>
            </w:r>
          </w:p>
        </w:tc>
        <w:tc>
          <w:tcPr>
            <w:tcW w:w="1445" w:type="dxa"/>
            <w:vMerge w:val="restart"/>
            <w:tcBorders>
              <w:top w:val="single" w:sz="4" w:space="0" w:color="auto"/>
              <w:left w:val="single" w:sz="4" w:space="0" w:color="auto"/>
              <w:bottom w:val="single" w:sz="4" w:space="0" w:color="auto"/>
            </w:tcBorders>
          </w:tcPr>
          <w:p w:rsidR="00B92951" w:rsidRPr="00E41E7A" w:rsidRDefault="00B92951" w:rsidP="007021D7">
            <w:pPr>
              <w:widowControl w:val="0"/>
              <w:autoSpaceDE w:val="0"/>
              <w:autoSpaceDN w:val="0"/>
              <w:adjustRightInd w:val="0"/>
              <w:rPr>
                <w:sz w:val="20"/>
                <w:szCs w:val="20"/>
              </w:rPr>
            </w:pPr>
            <w:r w:rsidRPr="00E41E7A">
              <w:rPr>
                <w:sz w:val="20"/>
                <w:szCs w:val="20"/>
              </w:rPr>
              <w:t>примечание</w:t>
            </w:r>
          </w:p>
        </w:tc>
      </w:tr>
      <w:tr w:rsidR="00B92951" w:rsidRPr="00E41E7A" w:rsidTr="007021D7">
        <w:tc>
          <w:tcPr>
            <w:tcW w:w="485" w:type="dxa"/>
            <w:vMerge/>
            <w:tcBorders>
              <w:top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835"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624"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81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наименование</w:t>
            </w:r>
          </w:p>
        </w:tc>
        <w:tc>
          <w:tcPr>
            <w:tcW w:w="758"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r w:rsidRPr="00E41E7A">
              <w:rPr>
                <w:sz w:val="20"/>
                <w:szCs w:val="20"/>
              </w:rPr>
              <w:t>ИНН</w:t>
            </w:r>
          </w:p>
        </w:tc>
        <w:tc>
          <w:tcPr>
            <w:tcW w:w="758"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r w:rsidRPr="00E41E7A">
              <w:rPr>
                <w:sz w:val="20"/>
                <w:szCs w:val="20"/>
              </w:rPr>
              <w:t>КПП</w:t>
            </w:r>
          </w:p>
        </w:tc>
        <w:tc>
          <w:tcPr>
            <w:tcW w:w="106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 xml:space="preserve">код по </w:t>
            </w:r>
            <w:hyperlink r:id="rId28"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506/2021){КонсультантПлюс}" w:history="1">
              <w:r w:rsidRPr="00E41E7A">
                <w:rPr>
                  <w:color w:val="0000FF"/>
                  <w:sz w:val="20"/>
                  <w:szCs w:val="20"/>
                </w:rPr>
                <w:t>ОКТМО</w:t>
              </w:r>
            </w:hyperlink>
          </w:p>
        </w:tc>
        <w:tc>
          <w:tcPr>
            <w:tcW w:w="68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код по БК</w:t>
            </w:r>
          </w:p>
        </w:tc>
        <w:tc>
          <w:tcPr>
            <w:tcW w:w="150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код цели субсидии (субвенции)</w:t>
            </w:r>
          </w:p>
        </w:tc>
        <w:tc>
          <w:tcPr>
            <w:tcW w:w="845"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1344"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1445" w:type="dxa"/>
            <w:vMerge/>
            <w:tcBorders>
              <w:top w:val="single" w:sz="4" w:space="0" w:color="auto"/>
              <w:left w:val="single" w:sz="4" w:space="0" w:color="auto"/>
              <w:bottom w:val="single" w:sz="4" w:space="0" w:color="auto"/>
            </w:tcBorders>
          </w:tcPr>
          <w:p w:rsidR="00B92951" w:rsidRPr="00E41E7A" w:rsidRDefault="00B92951" w:rsidP="007021D7">
            <w:pPr>
              <w:widowControl w:val="0"/>
              <w:autoSpaceDE w:val="0"/>
              <w:autoSpaceDN w:val="0"/>
              <w:adjustRightInd w:val="0"/>
              <w:jc w:val="center"/>
              <w:rPr>
                <w:sz w:val="20"/>
                <w:szCs w:val="20"/>
              </w:rPr>
            </w:pPr>
          </w:p>
        </w:tc>
      </w:tr>
      <w:tr w:rsidR="00B92951" w:rsidRPr="00E41E7A" w:rsidTr="007021D7">
        <w:tc>
          <w:tcPr>
            <w:tcW w:w="485" w:type="dxa"/>
            <w:tcBorders>
              <w:top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1</w:t>
            </w:r>
          </w:p>
        </w:tc>
        <w:tc>
          <w:tcPr>
            <w:tcW w:w="1757"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2</w:t>
            </w:r>
          </w:p>
        </w:tc>
        <w:tc>
          <w:tcPr>
            <w:tcW w:w="835"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3</w:t>
            </w:r>
          </w:p>
        </w:tc>
        <w:tc>
          <w:tcPr>
            <w:tcW w:w="624"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4</w:t>
            </w:r>
          </w:p>
        </w:tc>
        <w:tc>
          <w:tcPr>
            <w:tcW w:w="1814"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5</w:t>
            </w:r>
          </w:p>
        </w:tc>
        <w:tc>
          <w:tcPr>
            <w:tcW w:w="758"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6</w:t>
            </w:r>
          </w:p>
        </w:tc>
        <w:tc>
          <w:tcPr>
            <w:tcW w:w="758"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7</w:t>
            </w:r>
          </w:p>
        </w:tc>
        <w:tc>
          <w:tcPr>
            <w:tcW w:w="1061"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8</w:t>
            </w:r>
          </w:p>
        </w:tc>
        <w:tc>
          <w:tcPr>
            <w:tcW w:w="680"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9</w:t>
            </w:r>
          </w:p>
        </w:tc>
        <w:tc>
          <w:tcPr>
            <w:tcW w:w="1507"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10</w:t>
            </w:r>
          </w:p>
        </w:tc>
        <w:tc>
          <w:tcPr>
            <w:tcW w:w="845"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11</w:t>
            </w:r>
          </w:p>
        </w:tc>
        <w:tc>
          <w:tcPr>
            <w:tcW w:w="1344"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12</w:t>
            </w:r>
          </w:p>
        </w:tc>
        <w:tc>
          <w:tcPr>
            <w:tcW w:w="1445" w:type="dxa"/>
            <w:tcBorders>
              <w:top w:val="single" w:sz="4" w:space="0" w:color="auto"/>
              <w:left w:val="single" w:sz="4" w:space="0" w:color="auto"/>
              <w:bottom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13</w:t>
            </w:r>
          </w:p>
        </w:tc>
      </w:tr>
      <w:tr w:rsidR="00B92951" w:rsidRPr="00E41E7A" w:rsidTr="007021D7">
        <w:tc>
          <w:tcPr>
            <w:tcW w:w="485" w:type="dxa"/>
            <w:tcBorders>
              <w:top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835"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81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758"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758"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06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50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34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445" w:type="dxa"/>
            <w:tcBorders>
              <w:top w:val="single" w:sz="4" w:space="0" w:color="auto"/>
              <w:left w:val="single" w:sz="4" w:space="0" w:color="auto"/>
              <w:bottom w:val="single" w:sz="4" w:space="0" w:color="auto"/>
            </w:tcBorders>
          </w:tcPr>
          <w:p w:rsidR="00B92951" w:rsidRPr="00E41E7A" w:rsidRDefault="00B92951" w:rsidP="007021D7">
            <w:pPr>
              <w:widowControl w:val="0"/>
              <w:autoSpaceDE w:val="0"/>
              <w:autoSpaceDN w:val="0"/>
              <w:adjustRightInd w:val="0"/>
              <w:rPr>
                <w:sz w:val="20"/>
                <w:szCs w:val="20"/>
              </w:rPr>
            </w:pPr>
          </w:p>
        </w:tc>
      </w:tr>
      <w:tr w:rsidR="00B92951" w:rsidRPr="00E41E7A" w:rsidTr="007021D7">
        <w:tc>
          <w:tcPr>
            <w:tcW w:w="485" w:type="dxa"/>
            <w:tcBorders>
              <w:top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835"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81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758"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758"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06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50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34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445" w:type="dxa"/>
            <w:tcBorders>
              <w:top w:val="single" w:sz="4" w:space="0" w:color="auto"/>
              <w:left w:val="single" w:sz="4" w:space="0" w:color="auto"/>
              <w:bottom w:val="single" w:sz="4" w:space="0" w:color="auto"/>
            </w:tcBorders>
          </w:tcPr>
          <w:p w:rsidR="00B92951" w:rsidRPr="00E41E7A" w:rsidRDefault="00B92951" w:rsidP="007021D7">
            <w:pPr>
              <w:widowControl w:val="0"/>
              <w:autoSpaceDE w:val="0"/>
              <w:autoSpaceDN w:val="0"/>
              <w:adjustRightInd w:val="0"/>
              <w:rPr>
                <w:sz w:val="20"/>
                <w:szCs w:val="20"/>
              </w:rPr>
            </w:pPr>
          </w:p>
        </w:tc>
      </w:tr>
    </w:tbl>
    <w:p w:rsidR="00B92951" w:rsidRPr="00E41E7A" w:rsidRDefault="00B92951" w:rsidP="00B92951">
      <w:pPr>
        <w:widowControl w:val="0"/>
        <w:autoSpaceDE w:val="0"/>
        <w:autoSpaceDN w:val="0"/>
        <w:adjustRightInd w:val="0"/>
        <w:rPr>
          <w:sz w:val="20"/>
          <w:szCs w:val="20"/>
        </w:rPr>
        <w:sectPr w:rsidR="00B92951" w:rsidRPr="00E41E7A">
          <w:headerReference w:type="default" r:id="rId29"/>
          <w:footerReference w:type="default" r:id="rId30"/>
          <w:pgSz w:w="16838" w:h="11906" w:orient="landscape"/>
          <w:pgMar w:top="1133" w:right="1440" w:bottom="566" w:left="1440" w:header="0" w:footer="0" w:gutter="0"/>
          <w:cols w:space="720"/>
          <w:noEndnote/>
        </w:sectPr>
      </w:pPr>
    </w:p>
    <w:p w:rsidR="00B92951" w:rsidRPr="00E41E7A" w:rsidRDefault="00B92951" w:rsidP="00B92951">
      <w:pPr>
        <w:widowControl w:val="0"/>
        <w:autoSpaceDE w:val="0"/>
        <w:autoSpaceDN w:val="0"/>
        <w:adjustRightInd w:val="0"/>
        <w:jc w:val="center"/>
        <w:rPr>
          <w:sz w:val="20"/>
          <w:szCs w:val="20"/>
        </w:rPr>
      </w:pPr>
    </w:p>
    <w:p w:rsidR="00B92951" w:rsidRPr="00E41E7A" w:rsidRDefault="00B92951" w:rsidP="00B92951">
      <w:pPr>
        <w:widowControl w:val="0"/>
        <w:autoSpaceDE w:val="0"/>
        <w:autoSpaceDN w:val="0"/>
        <w:adjustRightInd w:val="0"/>
        <w:jc w:val="both"/>
        <w:rPr>
          <w:sz w:val="20"/>
          <w:szCs w:val="20"/>
        </w:rPr>
      </w:pPr>
      <w:r w:rsidRPr="00E41E7A">
        <w:rPr>
          <w:sz w:val="20"/>
          <w:szCs w:val="20"/>
        </w:rPr>
        <w:t xml:space="preserve">                                                       Номер страницы _____</w:t>
      </w:r>
    </w:p>
    <w:p w:rsidR="00B92951" w:rsidRPr="00E41E7A" w:rsidRDefault="00B92951" w:rsidP="00B92951">
      <w:pPr>
        <w:widowControl w:val="0"/>
        <w:autoSpaceDE w:val="0"/>
        <w:autoSpaceDN w:val="0"/>
        <w:adjustRightInd w:val="0"/>
        <w:jc w:val="both"/>
        <w:rPr>
          <w:sz w:val="20"/>
          <w:szCs w:val="20"/>
        </w:rPr>
      </w:pPr>
      <w:r w:rsidRPr="00E41E7A">
        <w:rPr>
          <w:sz w:val="20"/>
          <w:szCs w:val="20"/>
        </w:rPr>
        <w:t xml:space="preserve">                                                        Всего страниц _____</w:t>
      </w:r>
    </w:p>
    <w:p w:rsidR="00B92951" w:rsidRPr="00E41E7A" w:rsidRDefault="00B92951" w:rsidP="00B92951">
      <w:pPr>
        <w:widowControl w:val="0"/>
        <w:autoSpaceDE w:val="0"/>
        <w:autoSpaceDN w:val="0"/>
        <w:adjustRightInd w:val="0"/>
        <w:jc w:val="both"/>
        <w:rPr>
          <w:sz w:val="20"/>
          <w:szCs w:val="20"/>
        </w:rPr>
      </w:pPr>
      <w:r w:rsidRPr="00E41E7A">
        <w:rPr>
          <w:sz w:val="20"/>
          <w:szCs w:val="20"/>
        </w:rPr>
        <w:t xml:space="preserve">                                                        Форма 0531809, с. 2</w:t>
      </w:r>
    </w:p>
    <w:p w:rsidR="00B92951" w:rsidRPr="00E41E7A" w:rsidRDefault="00B92951" w:rsidP="00B92951">
      <w:pPr>
        <w:widowControl w:val="0"/>
        <w:autoSpaceDE w:val="0"/>
        <w:autoSpaceDN w:val="0"/>
        <w:adjustRightInd w:val="0"/>
        <w:jc w:val="both"/>
        <w:rPr>
          <w:sz w:val="20"/>
          <w:szCs w:val="20"/>
        </w:rPr>
      </w:pPr>
    </w:p>
    <w:p w:rsidR="00B92951" w:rsidRPr="00E41E7A" w:rsidRDefault="00B92951" w:rsidP="00B92951">
      <w:pPr>
        <w:widowControl w:val="0"/>
        <w:autoSpaceDE w:val="0"/>
        <w:autoSpaceDN w:val="0"/>
        <w:adjustRightInd w:val="0"/>
        <w:jc w:val="both"/>
        <w:rPr>
          <w:sz w:val="20"/>
          <w:szCs w:val="20"/>
        </w:rPr>
      </w:pPr>
      <w:r w:rsidRPr="00E41E7A">
        <w:rPr>
          <w:sz w:val="20"/>
          <w:szCs w:val="20"/>
        </w:rPr>
        <w:t xml:space="preserve">          Номер Уведомления об уточнении вида и принадлежности платежа ____</w:t>
      </w:r>
    </w:p>
    <w:p w:rsidR="00B92951" w:rsidRPr="00E41E7A" w:rsidRDefault="00B92951" w:rsidP="00B92951">
      <w:pPr>
        <w:widowControl w:val="0"/>
        <w:autoSpaceDE w:val="0"/>
        <w:autoSpaceDN w:val="0"/>
        <w:adjustRightInd w:val="0"/>
        <w:jc w:val="both"/>
        <w:rPr>
          <w:sz w:val="20"/>
          <w:szCs w:val="20"/>
        </w:rPr>
      </w:pPr>
      <w:r w:rsidRPr="00E41E7A">
        <w:rPr>
          <w:sz w:val="20"/>
          <w:szCs w:val="20"/>
        </w:rPr>
        <w:t xml:space="preserve">                                                  от "__" _________ 20__ г.</w:t>
      </w:r>
    </w:p>
    <w:p w:rsidR="00B92951" w:rsidRPr="00E41E7A" w:rsidRDefault="00B92951" w:rsidP="00B92951">
      <w:pPr>
        <w:widowControl w:val="0"/>
        <w:autoSpaceDE w:val="0"/>
        <w:autoSpaceDN w:val="0"/>
        <w:adjustRightInd w:val="0"/>
        <w:jc w:val="center"/>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757"/>
        <w:gridCol w:w="850"/>
        <w:gridCol w:w="850"/>
        <w:gridCol w:w="1077"/>
        <w:gridCol w:w="794"/>
        <w:gridCol w:w="1757"/>
        <w:gridCol w:w="850"/>
        <w:gridCol w:w="1361"/>
      </w:tblGrid>
      <w:tr w:rsidR="00B92951" w:rsidRPr="00E41E7A" w:rsidTr="007021D7">
        <w:tc>
          <w:tcPr>
            <w:tcW w:w="9806" w:type="dxa"/>
            <w:gridSpan w:val="9"/>
            <w:tcBorders>
              <w:top w:val="single" w:sz="4" w:space="0" w:color="auto"/>
              <w:bottom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Изменить на реквизиты:</w:t>
            </w:r>
          </w:p>
        </w:tc>
      </w:tr>
      <w:tr w:rsidR="00B92951" w:rsidRPr="00E41E7A" w:rsidTr="007021D7">
        <w:tc>
          <w:tcPr>
            <w:tcW w:w="510" w:type="dxa"/>
            <w:vMerge w:val="restart"/>
            <w:tcBorders>
              <w:top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N п/п</w:t>
            </w:r>
          </w:p>
        </w:tc>
        <w:tc>
          <w:tcPr>
            <w:tcW w:w="7085" w:type="dxa"/>
            <w:gridSpan w:val="6"/>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получатель</w:t>
            </w:r>
          </w:p>
        </w:tc>
        <w:tc>
          <w:tcPr>
            <w:tcW w:w="850"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сумма</w:t>
            </w:r>
          </w:p>
        </w:tc>
        <w:tc>
          <w:tcPr>
            <w:tcW w:w="1361" w:type="dxa"/>
            <w:vMerge w:val="restart"/>
            <w:tcBorders>
              <w:top w:val="single" w:sz="4" w:space="0" w:color="auto"/>
              <w:left w:val="single" w:sz="4" w:space="0" w:color="auto"/>
              <w:bottom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назначение платежа</w:t>
            </w:r>
          </w:p>
        </w:tc>
      </w:tr>
      <w:tr w:rsidR="00B92951" w:rsidRPr="00E41E7A" w:rsidTr="007021D7">
        <w:tc>
          <w:tcPr>
            <w:tcW w:w="510" w:type="dxa"/>
            <w:vMerge/>
            <w:tcBorders>
              <w:top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ИНН</w:t>
            </w:r>
          </w:p>
        </w:tc>
        <w:tc>
          <w:tcPr>
            <w:tcW w:w="85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КПП</w:t>
            </w:r>
          </w:p>
        </w:tc>
        <w:tc>
          <w:tcPr>
            <w:tcW w:w="107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 xml:space="preserve">код по </w:t>
            </w:r>
            <w:hyperlink r:id="rId31"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506/2021){КонсультантПлюс}" w:history="1">
              <w:r w:rsidRPr="00E41E7A">
                <w:rPr>
                  <w:color w:val="0000FF"/>
                  <w:sz w:val="20"/>
                  <w:szCs w:val="20"/>
                </w:rPr>
                <w:t>ОКТМО</w:t>
              </w:r>
            </w:hyperlink>
          </w:p>
        </w:tc>
        <w:tc>
          <w:tcPr>
            <w:tcW w:w="79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код по БК</w:t>
            </w:r>
          </w:p>
        </w:tc>
        <w:tc>
          <w:tcPr>
            <w:tcW w:w="175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код цели субсидии (субвенции)</w:t>
            </w:r>
          </w:p>
        </w:tc>
        <w:tc>
          <w:tcPr>
            <w:tcW w:w="850"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1361" w:type="dxa"/>
            <w:vMerge/>
            <w:tcBorders>
              <w:top w:val="single" w:sz="4" w:space="0" w:color="auto"/>
              <w:left w:val="single" w:sz="4" w:space="0" w:color="auto"/>
              <w:bottom w:val="single" w:sz="4" w:space="0" w:color="auto"/>
            </w:tcBorders>
          </w:tcPr>
          <w:p w:rsidR="00B92951" w:rsidRPr="00E41E7A" w:rsidRDefault="00B92951" w:rsidP="007021D7">
            <w:pPr>
              <w:widowControl w:val="0"/>
              <w:autoSpaceDE w:val="0"/>
              <w:autoSpaceDN w:val="0"/>
              <w:adjustRightInd w:val="0"/>
              <w:jc w:val="center"/>
              <w:rPr>
                <w:sz w:val="20"/>
                <w:szCs w:val="20"/>
              </w:rPr>
            </w:pPr>
          </w:p>
        </w:tc>
      </w:tr>
      <w:tr w:rsidR="00B92951" w:rsidRPr="00E41E7A" w:rsidTr="007021D7">
        <w:tc>
          <w:tcPr>
            <w:tcW w:w="510" w:type="dxa"/>
            <w:tcBorders>
              <w:top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1</w:t>
            </w:r>
          </w:p>
        </w:tc>
        <w:tc>
          <w:tcPr>
            <w:tcW w:w="1757"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4</w:t>
            </w:r>
          </w:p>
        </w:tc>
        <w:tc>
          <w:tcPr>
            <w:tcW w:w="1077"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5</w:t>
            </w:r>
          </w:p>
        </w:tc>
        <w:tc>
          <w:tcPr>
            <w:tcW w:w="794"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6</w:t>
            </w:r>
          </w:p>
        </w:tc>
        <w:tc>
          <w:tcPr>
            <w:tcW w:w="1757"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7</w:t>
            </w:r>
          </w:p>
        </w:tc>
        <w:tc>
          <w:tcPr>
            <w:tcW w:w="850"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8</w:t>
            </w:r>
          </w:p>
        </w:tc>
        <w:tc>
          <w:tcPr>
            <w:tcW w:w="1361" w:type="dxa"/>
            <w:tcBorders>
              <w:top w:val="single" w:sz="4" w:space="0" w:color="auto"/>
              <w:left w:val="single" w:sz="4" w:space="0" w:color="auto"/>
              <w:bottom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9</w:t>
            </w:r>
          </w:p>
        </w:tc>
      </w:tr>
      <w:tr w:rsidR="00B92951" w:rsidRPr="00E41E7A" w:rsidTr="007021D7">
        <w:tc>
          <w:tcPr>
            <w:tcW w:w="510" w:type="dxa"/>
            <w:tcBorders>
              <w:top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79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r>
      <w:tr w:rsidR="00B92951" w:rsidRPr="00E41E7A" w:rsidTr="007021D7">
        <w:tc>
          <w:tcPr>
            <w:tcW w:w="510" w:type="dxa"/>
            <w:tcBorders>
              <w:top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79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r>
    </w:tbl>
    <w:p w:rsidR="00B92951" w:rsidRPr="00E41E7A" w:rsidRDefault="00B92951" w:rsidP="00B92951">
      <w:pPr>
        <w:widowControl w:val="0"/>
        <w:autoSpaceDE w:val="0"/>
        <w:autoSpaceDN w:val="0"/>
        <w:adjustRightInd w:val="0"/>
        <w:jc w:val="center"/>
        <w:rPr>
          <w:sz w:val="20"/>
          <w:szCs w:val="20"/>
        </w:rPr>
      </w:pPr>
    </w:p>
    <w:p w:rsidR="00B92951" w:rsidRPr="00E41E7A" w:rsidRDefault="00B92951" w:rsidP="00B92951">
      <w:pPr>
        <w:widowControl w:val="0"/>
        <w:autoSpaceDE w:val="0"/>
        <w:autoSpaceDN w:val="0"/>
        <w:adjustRightInd w:val="0"/>
        <w:jc w:val="both"/>
        <w:rPr>
          <w:sz w:val="20"/>
          <w:szCs w:val="20"/>
        </w:rPr>
      </w:pPr>
      <w:r w:rsidRPr="00E41E7A">
        <w:rPr>
          <w:sz w:val="20"/>
          <w:szCs w:val="20"/>
        </w:rPr>
        <w:t>Руководитель</w:t>
      </w:r>
    </w:p>
    <w:p w:rsidR="00B92951" w:rsidRPr="00E41E7A" w:rsidRDefault="00B92951" w:rsidP="00B92951">
      <w:pPr>
        <w:widowControl w:val="0"/>
        <w:autoSpaceDE w:val="0"/>
        <w:autoSpaceDN w:val="0"/>
        <w:adjustRightInd w:val="0"/>
        <w:jc w:val="both"/>
        <w:rPr>
          <w:sz w:val="20"/>
          <w:szCs w:val="20"/>
        </w:rPr>
      </w:pPr>
      <w:r w:rsidRPr="00E41E7A">
        <w:rPr>
          <w:sz w:val="20"/>
          <w:szCs w:val="20"/>
        </w:rPr>
        <w:t>(уполномоченное</w:t>
      </w:r>
    </w:p>
    <w:p w:rsidR="00B92951" w:rsidRPr="00E41E7A" w:rsidRDefault="00B92951" w:rsidP="00B92951">
      <w:pPr>
        <w:widowControl w:val="0"/>
        <w:autoSpaceDE w:val="0"/>
        <w:autoSpaceDN w:val="0"/>
        <w:adjustRightInd w:val="0"/>
        <w:jc w:val="both"/>
        <w:rPr>
          <w:sz w:val="20"/>
          <w:szCs w:val="20"/>
        </w:rPr>
      </w:pPr>
      <w:r w:rsidRPr="00E41E7A">
        <w:rPr>
          <w:sz w:val="20"/>
          <w:szCs w:val="20"/>
        </w:rPr>
        <w:t>лицо)           ___________ _________ _____________________</w:t>
      </w:r>
    </w:p>
    <w:p w:rsidR="00B92951" w:rsidRPr="00E41E7A" w:rsidRDefault="00B92951" w:rsidP="00B92951">
      <w:pPr>
        <w:widowControl w:val="0"/>
        <w:autoSpaceDE w:val="0"/>
        <w:autoSpaceDN w:val="0"/>
        <w:adjustRightInd w:val="0"/>
        <w:jc w:val="both"/>
        <w:rPr>
          <w:sz w:val="20"/>
          <w:szCs w:val="20"/>
        </w:rPr>
      </w:pPr>
      <w:r w:rsidRPr="00E41E7A">
        <w:rPr>
          <w:sz w:val="20"/>
          <w:szCs w:val="20"/>
        </w:rPr>
        <w:t xml:space="preserve">                (должность) (подпись) (расшифровка подписи)</w:t>
      </w:r>
    </w:p>
    <w:p w:rsidR="00B92951" w:rsidRPr="00E41E7A" w:rsidRDefault="00B92951" w:rsidP="00B92951">
      <w:pPr>
        <w:widowControl w:val="0"/>
        <w:autoSpaceDE w:val="0"/>
        <w:autoSpaceDN w:val="0"/>
        <w:adjustRightInd w:val="0"/>
        <w:jc w:val="both"/>
        <w:rPr>
          <w:sz w:val="20"/>
          <w:szCs w:val="20"/>
        </w:rPr>
      </w:pPr>
      <w:r w:rsidRPr="00E41E7A">
        <w:rPr>
          <w:sz w:val="20"/>
          <w:szCs w:val="20"/>
        </w:rPr>
        <w:t>Ответственный</w:t>
      </w:r>
    </w:p>
    <w:p w:rsidR="00B92951" w:rsidRPr="00E41E7A" w:rsidRDefault="00B92951" w:rsidP="00B92951">
      <w:pPr>
        <w:widowControl w:val="0"/>
        <w:autoSpaceDE w:val="0"/>
        <w:autoSpaceDN w:val="0"/>
        <w:adjustRightInd w:val="0"/>
        <w:jc w:val="both"/>
        <w:rPr>
          <w:sz w:val="20"/>
          <w:szCs w:val="20"/>
        </w:rPr>
      </w:pPr>
      <w:r w:rsidRPr="00E41E7A">
        <w:rPr>
          <w:sz w:val="20"/>
          <w:szCs w:val="20"/>
        </w:rPr>
        <w:t>исполнитель     ___________ _________ ____________ _________</w:t>
      </w:r>
    </w:p>
    <w:p w:rsidR="00B92951" w:rsidRPr="00E41E7A" w:rsidRDefault="00B92951" w:rsidP="00B92951">
      <w:pPr>
        <w:widowControl w:val="0"/>
        <w:autoSpaceDE w:val="0"/>
        <w:autoSpaceDN w:val="0"/>
        <w:adjustRightInd w:val="0"/>
        <w:jc w:val="both"/>
        <w:rPr>
          <w:sz w:val="20"/>
          <w:szCs w:val="20"/>
        </w:rPr>
      </w:pPr>
      <w:r w:rsidRPr="00E41E7A">
        <w:rPr>
          <w:sz w:val="20"/>
          <w:szCs w:val="20"/>
        </w:rPr>
        <w:t xml:space="preserve">                (должность) (подпись) (расшифровка (телефон)</w:t>
      </w:r>
    </w:p>
    <w:p w:rsidR="00B92951" w:rsidRPr="00E41E7A" w:rsidRDefault="00B92951" w:rsidP="00B92951">
      <w:pPr>
        <w:widowControl w:val="0"/>
        <w:autoSpaceDE w:val="0"/>
        <w:autoSpaceDN w:val="0"/>
        <w:adjustRightInd w:val="0"/>
        <w:jc w:val="both"/>
        <w:rPr>
          <w:sz w:val="20"/>
          <w:szCs w:val="20"/>
        </w:rPr>
      </w:pPr>
      <w:r w:rsidRPr="00E41E7A">
        <w:rPr>
          <w:sz w:val="20"/>
          <w:szCs w:val="20"/>
        </w:rPr>
        <w:t xml:space="preserve">                                        подписи)</w:t>
      </w:r>
    </w:p>
    <w:p w:rsidR="00B92951" w:rsidRPr="00E41E7A" w:rsidRDefault="00B92951" w:rsidP="00B92951">
      <w:pPr>
        <w:widowControl w:val="0"/>
        <w:autoSpaceDE w:val="0"/>
        <w:autoSpaceDN w:val="0"/>
        <w:adjustRightInd w:val="0"/>
        <w:jc w:val="both"/>
        <w:rPr>
          <w:sz w:val="20"/>
          <w:szCs w:val="20"/>
        </w:rPr>
      </w:pPr>
    </w:p>
    <w:p w:rsidR="00B92951" w:rsidRPr="00E41E7A" w:rsidRDefault="00B92951" w:rsidP="00B92951">
      <w:pPr>
        <w:widowControl w:val="0"/>
        <w:autoSpaceDE w:val="0"/>
        <w:autoSpaceDN w:val="0"/>
        <w:adjustRightInd w:val="0"/>
        <w:jc w:val="both"/>
        <w:rPr>
          <w:sz w:val="20"/>
          <w:szCs w:val="20"/>
        </w:rPr>
      </w:pPr>
      <w:r w:rsidRPr="00E41E7A">
        <w:rPr>
          <w:sz w:val="20"/>
          <w:szCs w:val="20"/>
        </w:rPr>
        <w:t>"___" _________ 20__ г.                                Номер страницы _____</w:t>
      </w:r>
    </w:p>
    <w:p w:rsidR="00B92951" w:rsidRPr="00E41E7A" w:rsidRDefault="00B92951" w:rsidP="00B92951">
      <w:pPr>
        <w:widowControl w:val="0"/>
        <w:autoSpaceDE w:val="0"/>
        <w:autoSpaceDN w:val="0"/>
        <w:adjustRightInd w:val="0"/>
        <w:jc w:val="both"/>
        <w:rPr>
          <w:sz w:val="20"/>
          <w:szCs w:val="20"/>
        </w:rPr>
      </w:pPr>
      <w:r w:rsidRPr="00E41E7A">
        <w:rPr>
          <w:sz w:val="20"/>
          <w:szCs w:val="20"/>
        </w:rPr>
        <w:t xml:space="preserve">                                                        Всего страниц ____</w:t>
      </w:r>
    </w:p>
    <w:p w:rsidR="00B92951" w:rsidRPr="00E41E7A" w:rsidRDefault="00B92951" w:rsidP="00B92951">
      <w:pPr>
        <w:widowControl w:val="0"/>
        <w:autoSpaceDE w:val="0"/>
        <w:autoSpaceDN w:val="0"/>
        <w:adjustRightInd w:val="0"/>
        <w:jc w:val="center"/>
        <w:rPr>
          <w:sz w:val="20"/>
          <w:szCs w:val="20"/>
        </w:rPr>
      </w:pPr>
    </w:p>
    <w:p w:rsidR="00B92951" w:rsidRPr="00E41E7A" w:rsidRDefault="00B92951" w:rsidP="00B92951">
      <w:pPr>
        <w:widowControl w:val="0"/>
        <w:autoSpaceDE w:val="0"/>
        <w:autoSpaceDN w:val="0"/>
        <w:adjustRightInd w:val="0"/>
        <w:jc w:val="center"/>
        <w:rPr>
          <w:sz w:val="20"/>
          <w:szCs w:val="20"/>
        </w:rPr>
      </w:pPr>
    </w:p>
    <w:p w:rsidR="00B92951" w:rsidRPr="00E41E7A" w:rsidRDefault="00B92951" w:rsidP="00B92951">
      <w:pPr>
        <w:widowControl w:val="0"/>
        <w:autoSpaceDE w:val="0"/>
        <w:autoSpaceDN w:val="0"/>
        <w:adjustRightInd w:val="0"/>
        <w:jc w:val="center"/>
        <w:rPr>
          <w:sz w:val="20"/>
          <w:szCs w:val="20"/>
        </w:rPr>
      </w:pPr>
    </w:p>
    <w:p w:rsidR="00B92951" w:rsidRPr="00E41E7A" w:rsidRDefault="00B92951" w:rsidP="00B92951">
      <w:pPr>
        <w:widowControl w:val="0"/>
        <w:autoSpaceDE w:val="0"/>
        <w:autoSpaceDN w:val="0"/>
        <w:adjustRightInd w:val="0"/>
        <w:jc w:val="center"/>
        <w:rPr>
          <w:sz w:val="20"/>
          <w:szCs w:val="20"/>
        </w:rPr>
      </w:pPr>
    </w:p>
    <w:p w:rsidR="00B92951" w:rsidRPr="00E41E7A" w:rsidRDefault="00B92951" w:rsidP="00B92951">
      <w:pPr>
        <w:widowControl w:val="0"/>
        <w:autoSpaceDE w:val="0"/>
        <w:autoSpaceDN w:val="0"/>
        <w:adjustRightInd w:val="0"/>
        <w:jc w:val="center"/>
        <w:rPr>
          <w:sz w:val="20"/>
          <w:szCs w:val="20"/>
        </w:rPr>
      </w:pPr>
    </w:p>
    <w:p w:rsidR="00B92951" w:rsidRPr="00E41E7A" w:rsidRDefault="00B92951" w:rsidP="00B92951">
      <w:pPr>
        <w:widowControl w:val="0"/>
        <w:autoSpaceDE w:val="0"/>
        <w:autoSpaceDN w:val="0"/>
        <w:adjustRightInd w:val="0"/>
        <w:jc w:val="center"/>
        <w:rPr>
          <w:sz w:val="20"/>
          <w:szCs w:val="20"/>
        </w:rPr>
      </w:pPr>
    </w:p>
    <w:p w:rsidR="00B92951" w:rsidRPr="00E41E7A" w:rsidRDefault="00B92951" w:rsidP="00B92951">
      <w:pPr>
        <w:widowControl w:val="0"/>
        <w:autoSpaceDE w:val="0"/>
        <w:autoSpaceDN w:val="0"/>
        <w:adjustRightInd w:val="0"/>
        <w:jc w:val="center"/>
        <w:rPr>
          <w:sz w:val="20"/>
          <w:szCs w:val="20"/>
        </w:rPr>
      </w:pPr>
    </w:p>
    <w:p w:rsidR="00B92951" w:rsidRPr="00E41E7A" w:rsidRDefault="00B92951" w:rsidP="00B92951">
      <w:pPr>
        <w:widowControl w:val="0"/>
        <w:autoSpaceDE w:val="0"/>
        <w:autoSpaceDN w:val="0"/>
        <w:adjustRightInd w:val="0"/>
        <w:jc w:val="center"/>
        <w:rPr>
          <w:sz w:val="20"/>
          <w:szCs w:val="20"/>
        </w:rPr>
      </w:pPr>
    </w:p>
    <w:p w:rsidR="00B92951" w:rsidRPr="00E41E7A" w:rsidRDefault="00B92951" w:rsidP="00B92951">
      <w:pPr>
        <w:widowControl w:val="0"/>
        <w:autoSpaceDE w:val="0"/>
        <w:autoSpaceDN w:val="0"/>
        <w:adjustRightInd w:val="0"/>
        <w:jc w:val="center"/>
        <w:rPr>
          <w:sz w:val="20"/>
          <w:szCs w:val="20"/>
        </w:rPr>
      </w:pPr>
    </w:p>
    <w:p w:rsidR="00B92951" w:rsidRPr="00E41E7A" w:rsidRDefault="00B92951" w:rsidP="00B92951">
      <w:pPr>
        <w:widowControl w:val="0"/>
        <w:autoSpaceDE w:val="0"/>
        <w:autoSpaceDN w:val="0"/>
        <w:adjustRightInd w:val="0"/>
        <w:jc w:val="center"/>
        <w:rPr>
          <w:sz w:val="20"/>
          <w:szCs w:val="20"/>
        </w:rPr>
      </w:pPr>
    </w:p>
    <w:p w:rsidR="00B92951" w:rsidRPr="00E41E7A" w:rsidRDefault="00B92951" w:rsidP="00B92951">
      <w:pPr>
        <w:widowControl w:val="0"/>
        <w:autoSpaceDE w:val="0"/>
        <w:autoSpaceDN w:val="0"/>
        <w:adjustRightInd w:val="0"/>
        <w:jc w:val="center"/>
        <w:rPr>
          <w:sz w:val="20"/>
          <w:szCs w:val="20"/>
        </w:rPr>
      </w:pPr>
    </w:p>
    <w:p w:rsidR="00B92951" w:rsidRPr="00E41E7A" w:rsidRDefault="00B92951" w:rsidP="00B92951">
      <w:pPr>
        <w:widowControl w:val="0"/>
        <w:autoSpaceDE w:val="0"/>
        <w:autoSpaceDN w:val="0"/>
        <w:adjustRightInd w:val="0"/>
        <w:jc w:val="center"/>
        <w:rPr>
          <w:sz w:val="20"/>
          <w:szCs w:val="20"/>
        </w:rPr>
      </w:pPr>
    </w:p>
    <w:p w:rsidR="00B92951" w:rsidRPr="00E41E7A" w:rsidRDefault="00B92951" w:rsidP="00B92951">
      <w:pPr>
        <w:widowControl w:val="0"/>
        <w:autoSpaceDE w:val="0"/>
        <w:autoSpaceDN w:val="0"/>
        <w:adjustRightInd w:val="0"/>
        <w:jc w:val="center"/>
        <w:rPr>
          <w:sz w:val="20"/>
          <w:szCs w:val="20"/>
        </w:rPr>
      </w:pPr>
    </w:p>
    <w:p w:rsidR="00B92951" w:rsidRPr="00E41E7A" w:rsidRDefault="00B92951" w:rsidP="00B92951">
      <w:pPr>
        <w:widowControl w:val="0"/>
        <w:autoSpaceDE w:val="0"/>
        <w:autoSpaceDN w:val="0"/>
        <w:adjustRightInd w:val="0"/>
        <w:jc w:val="center"/>
        <w:rPr>
          <w:sz w:val="20"/>
          <w:szCs w:val="20"/>
        </w:rPr>
      </w:pPr>
    </w:p>
    <w:p w:rsidR="00B92951" w:rsidRPr="00E41E7A" w:rsidRDefault="00B92951" w:rsidP="00B92951">
      <w:pPr>
        <w:widowControl w:val="0"/>
        <w:autoSpaceDE w:val="0"/>
        <w:autoSpaceDN w:val="0"/>
        <w:adjustRightInd w:val="0"/>
        <w:jc w:val="center"/>
        <w:rPr>
          <w:sz w:val="20"/>
          <w:szCs w:val="20"/>
        </w:rPr>
      </w:pPr>
    </w:p>
    <w:p w:rsidR="00B92951" w:rsidRPr="00E41E7A" w:rsidRDefault="00B92951" w:rsidP="00B92951">
      <w:pPr>
        <w:widowControl w:val="0"/>
        <w:autoSpaceDE w:val="0"/>
        <w:autoSpaceDN w:val="0"/>
        <w:adjustRightInd w:val="0"/>
        <w:jc w:val="center"/>
        <w:rPr>
          <w:sz w:val="20"/>
          <w:szCs w:val="20"/>
        </w:rPr>
      </w:pPr>
    </w:p>
    <w:p w:rsidR="00B92951" w:rsidRPr="00E41E7A" w:rsidRDefault="00B92951" w:rsidP="00B92951">
      <w:pPr>
        <w:widowControl w:val="0"/>
        <w:autoSpaceDE w:val="0"/>
        <w:autoSpaceDN w:val="0"/>
        <w:adjustRightInd w:val="0"/>
        <w:jc w:val="center"/>
        <w:rPr>
          <w:sz w:val="20"/>
          <w:szCs w:val="20"/>
        </w:rPr>
      </w:pPr>
    </w:p>
    <w:p w:rsidR="00B92951" w:rsidRPr="00E41E7A" w:rsidRDefault="00B92951" w:rsidP="00B92951">
      <w:pPr>
        <w:widowControl w:val="0"/>
        <w:autoSpaceDE w:val="0"/>
        <w:autoSpaceDN w:val="0"/>
        <w:adjustRightInd w:val="0"/>
        <w:jc w:val="center"/>
        <w:rPr>
          <w:sz w:val="20"/>
          <w:szCs w:val="20"/>
        </w:rPr>
      </w:pPr>
    </w:p>
    <w:p w:rsidR="00B92951" w:rsidRPr="00E41E7A" w:rsidRDefault="00B92951" w:rsidP="00B92951">
      <w:pPr>
        <w:widowControl w:val="0"/>
        <w:autoSpaceDE w:val="0"/>
        <w:autoSpaceDN w:val="0"/>
        <w:adjustRightInd w:val="0"/>
        <w:jc w:val="center"/>
        <w:rPr>
          <w:sz w:val="20"/>
          <w:szCs w:val="20"/>
        </w:rPr>
      </w:pPr>
    </w:p>
    <w:p w:rsidR="00B92951" w:rsidRPr="00E41E7A" w:rsidRDefault="00B92951" w:rsidP="00B92951">
      <w:pPr>
        <w:widowControl w:val="0"/>
        <w:autoSpaceDE w:val="0"/>
        <w:autoSpaceDN w:val="0"/>
        <w:adjustRightInd w:val="0"/>
        <w:jc w:val="center"/>
        <w:rPr>
          <w:sz w:val="20"/>
          <w:szCs w:val="20"/>
        </w:rPr>
      </w:pPr>
    </w:p>
    <w:p w:rsidR="00B92951" w:rsidRPr="00E41E7A" w:rsidRDefault="00B92951" w:rsidP="00B92951">
      <w:pPr>
        <w:widowControl w:val="0"/>
        <w:autoSpaceDE w:val="0"/>
        <w:autoSpaceDN w:val="0"/>
        <w:adjustRightInd w:val="0"/>
        <w:jc w:val="center"/>
        <w:rPr>
          <w:sz w:val="20"/>
          <w:szCs w:val="20"/>
        </w:rPr>
      </w:pPr>
    </w:p>
    <w:p w:rsidR="00B92951" w:rsidRPr="00E41E7A" w:rsidRDefault="00B92951" w:rsidP="00B92951">
      <w:pPr>
        <w:widowControl w:val="0"/>
        <w:autoSpaceDE w:val="0"/>
        <w:autoSpaceDN w:val="0"/>
        <w:adjustRightInd w:val="0"/>
        <w:jc w:val="center"/>
        <w:rPr>
          <w:sz w:val="20"/>
          <w:szCs w:val="20"/>
        </w:rPr>
      </w:pPr>
    </w:p>
    <w:p w:rsidR="00B92951" w:rsidRPr="00E41E7A" w:rsidRDefault="00B92951" w:rsidP="00B92951">
      <w:pPr>
        <w:widowControl w:val="0"/>
        <w:autoSpaceDE w:val="0"/>
        <w:autoSpaceDN w:val="0"/>
        <w:adjustRightInd w:val="0"/>
        <w:jc w:val="center"/>
        <w:rPr>
          <w:sz w:val="20"/>
          <w:szCs w:val="20"/>
        </w:rPr>
      </w:pPr>
    </w:p>
    <w:p w:rsidR="00FA508D" w:rsidRDefault="00FA508D" w:rsidP="00B92951">
      <w:pPr>
        <w:widowControl w:val="0"/>
        <w:autoSpaceDE w:val="0"/>
        <w:autoSpaceDN w:val="0"/>
        <w:adjustRightInd w:val="0"/>
        <w:jc w:val="right"/>
        <w:outlineLvl w:val="1"/>
        <w:rPr>
          <w:sz w:val="20"/>
          <w:szCs w:val="20"/>
        </w:rPr>
      </w:pPr>
    </w:p>
    <w:p w:rsidR="00FA508D" w:rsidRDefault="00FA508D" w:rsidP="00B92951">
      <w:pPr>
        <w:widowControl w:val="0"/>
        <w:autoSpaceDE w:val="0"/>
        <w:autoSpaceDN w:val="0"/>
        <w:adjustRightInd w:val="0"/>
        <w:jc w:val="right"/>
        <w:outlineLvl w:val="1"/>
        <w:rPr>
          <w:sz w:val="20"/>
          <w:szCs w:val="20"/>
        </w:rPr>
      </w:pPr>
    </w:p>
    <w:p w:rsidR="00B92951" w:rsidRPr="00E41E7A" w:rsidRDefault="00B92951" w:rsidP="00B92951">
      <w:pPr>
        <w:widowControl w:val="0"/>
        <w:autoSpaceDE w:val="0"/>
        <w:autoSpaceDN w:val="0"/>
        <w:adjustRightInd w:val="0"/>
        <w:jc w:val="right"/>
        <w:outlineLvl w:val="1"/>
        <w:rPr>
          <w:sz w:val="20"/>
          <w:szCs w:val="20"/>
        </w:rPr>
      </w:pPr>
      <w:r w:rsidRPr="00E41E7A">
        <w:rPr>
          <w:sz w:val="20"/>
          <w:szCs w:val="20"/>
        </w:rPr>
        <w:lastRenderedPageBreak/>
        <w:t>Приложение N 4</w:t>
      </w:r>
    </w:p>
    <w:p w:rsidR="00B92951" w:rsidRPr="00E41E7A" w:rsidRDefault="00B92951" w:rsidP="00B92951">
      <w:pPr>
        <w:widowControl w:val="0"/>
        <w:autoSpaceDE w:val="0"/>
        <w:autoSpaceDN w:val="0"/>
        <w:adjustRightInd w:val="0"/>
        <w:jc w:val="right"/>
        <w:rPr>
          <w:sz w:val="20"/>
          <w:szCs w:val="20"/>
        </w:rPr>
      </w:pPr>
      <w:r w:rsidRPr="00E41E7A">
        <w:rPr>
          <w:sz w:val="20"/>
          <w:szCs w:val="20"/>
        </w:rPr>
        <w:t>к Порядку санкционирования</w:t>
      </w:r>
    </w:p>
    <w:p w:rsidR="00B92951" w:rsidRPr="00E41E7A" w:rsidRDefault="00B92951" w:rsidP="00B92951">
      <w:pPr>
        <w:widowControl w:val="0"/>
        <w:autoSpaceDE w:val="0"/>
        <w:autoSpaceDN w:val="0"/>
        <w:adjustRightInd w:val="0"/>
        <w:jc w:val="right"/>
        <w:rPr>
          <w:sz w:val="20"/>
          <w:szCs w:val="20"/>
        </w:rPr>
      </w:pPr>
      <w:r w:rsidRPr="00E41E7A">
        <w:rPr>
          <w:sz w:val="20"/>
          <w:szCs w:val="20"/>
        </w:rPr>
        <w:t>оплаты денежных обязательств</w:t>
      </w:r>
    </w:p>
    <w:p w:rsidR="00B92951" w:rsidRDefault="00B92951" w:rsidP="00B92951">
      <w:pPr>
        <w:widowControl w:val="0"/>
        <w:autoSpaceDE w:val="0"/>
        <w:autoSpaceDN w:val="0"/>
        <w:adjustRightInd w:val="0"/>
        <w:jc w:val="right"/>
        <w:rPr>
          <w:sz w:val="20"/>
          <w:szCs w:val="20"/>
        </w:rPr>
      </w:pPr>
      <w:r w:rsidRPr="00E41E7A">
        <w:rPr>
          <w:sz w:val="20"/>
          <w:szCs w:val="20"/>
        </w:rPr>
        <w:t>получателей средств бюджета</w:t>
      </w:r>
    </w:p>
    <w:p w:rsidR="00B92951" w:rsidRPr="00E41E7A" w:rsidRDefault="00B92951" w:rsidP="00B92951">
      <w:pPr>
        <w:widowControl w:val="0"/>
        <w:autoSpaceDE w:val="0"/>
        <w:autoSpaceDN w:val="0"/>
        <w:adjustRightInd w:val="0"/>
        <w:jc w:val="right"/>
        <w:rPr>
          <w:sz w:val="20"/>
          <w:szCs w:val="20"/>
        </w:rPr>
      </w:pPr>
      <w:r>
        <w:rPr>
          <w:sz w:val="20"/>
          <w:szCs w:val="20"/>
        </w:rPr>
        <w:t>СП</w:t>
      </w:r>
      <w:r w:rsidRPr="004A01AD">
        <w:rPr>
          <w:sz w:val="20"/>
          <w:szCs w:val="20"/>
        </w:rPr>
        <w:t xml:space="preserve"> </w:t>
      </w:r>
      <w:r w:rsidR="007021D7">
        <w:rPr>
          <w:sz w:val="20"/>
          <w:szCs w:val="20"/>
        </w:rPr>
        <w:t>Лемазинский</w:t>
      </w:r>
      <w:r w:rsidRPr="004A01AD">
        <w:rPr>
          <w:sz w:val="20"/>
          <w:szCs w:val="20"/>
        </w:rPr>
        <w:t xml:space="preserve"> сельсовет</w:t>
      </w:r>
    </w:p>
    <w:p w:rsidR="00B92951" w:rsidRPr="00E41E7A" w:rsidRDefault="00B92951" w:rsidP="00B92951">
      <w:pPr>
        <w:widowControl w:val="0"/>
        <w:autoSpaceDE w:val="0"/>
        <w:autoSpaceDN w:val="0"/>
        <w:adjustRightInd w:val="0"/>
        <w:jc w:val="right"/>
        <w:rPr>
          <w:sz w:val="20"/>
          <w:szCs w:val="20"/>
        </w:rPr>
      </w:pPr>
      <w:r w:rsidRPr="00E41E7A">
        <w:rPr>
          <w:sz w:val="20"/>
          <w:szCs w:val="20"/>
        </w:rPr>
        <w:t xml:space="preserve">муниципального района </w:t>
      </w:r>
    </w:p>
    <w:p w:rsidR="00B92951" w:rsidRPr="00E41E7A" w:rsidRDefault="00B92951" w:rsidP="00B92951">
      <w:pPr>
        <w:widowControl w:val="0"/>
        <w:autoSpaceDE w:val="0"/>
        <w:autoSpaceDN w:val="0"/>
        <w:adjustRightInd w:val="0"/>
        <w:jc w:val="right"/>
        <w:rPr>
          <w:sz w:val="20"/>
          <w:szCs w:val="20"/>
        </w:rPr>
      </w:pPr>
      <w:r w:rsidRPr="00E41E7A">
        <w:rPr>
          <w:sz w:val="20"/>
          <w:szCs w:val="20"/>
        </w:rPr>
        <w:t xml:space="preserve">Дуванский район </w:t>
      </w:r>
    </w:p>
    <w:p w:rsidR="00B92951" w:rsidRPr="00E41E7A" w:rsidRDefault="00B92951" w:rsidP="00B92951">
      <w:pPr>
        <w:widowControl w:val="0"/>
        <w:autoSpaceDE w:val="0"/>
        <w:autoSpaceDN w:val="0"/>
        <w:adjustRightInd w:val="0"/>
        <w:jc w:val="right"/>
        <w:rPr>
          <w:sz w:val="20"/>
          <w:szCs w:val="20"/>
        </w:rPr>
      </w:pPr>
      <w:r w:rsidRPr="00E41E7A">
        <w:rPr>
          <w:sz w:val="20"/>
          <w:szCs w:val="20"/>
        </w:rPr>
        <w:t>Республики Башкортостан</w:t>
      </w:r>
    </w:p>
    <w:p w:rsidR="00B92951" w:rsidRPr="00E41E7A" w:rsidRDefault="00B92951" w:rsidP="00B92951">
      <w:pPr>
        <w:widowControl w:val="0"/>
        <w:autoSpaceDE w:val="0"/>
        <w:autoSpaceDN w:val="0"/>
        <w:adjustRightInd w:val="0"/>
        <w:jc w:val="right"/>
        <w:rPr>
          <w:sz w:val="20"/>
          <w:szCs w:val="20"/>
        </w:rPr>
      </w:pPr>
      <w:r w:rsidRPr="00E41E7A">
        <w:rPr>
          <w:sz w:val="20"/>
          <w:szCs w:val="20"/>
        </w:rPr>
        <w:t>и администраторов источников</w:t>
      </w:r>
    </w:p>
    <w:p w:rsidR="00B92951" w:rsidRDefault="00B92951" w:rsidP="00B92951">
      <w:pPr>
        <w:widowControl w:val="0"/>
        <w:autoSpaceDE w:val="0"/>
        <w:autoSpaceDN w:val="0"/>
        <w:adjustRightInd w:val="0"/>
        <w:jc w:val="right"/>
        <w:rPr>
          <w:sz w:val="20"/>
          <w:szCs w:val="20"/>
        </w:rPr>
      </w:pPr>
      <w:r w:rsidRPr="00E41E7A">
        <w:rPr>
          <w:sz w:val="20"/>
          <w:szCs w:val="20"/>
        </w:rPr>
        <w:t>финансирования дефицита бюджета</w:t>
      </w:r>
    </w:p>
    <w:p w:rsidR="00B92951" w:rsidRPr="00E41E7A" w:rsidRDefault="00B92951" w:rsidP="00B92951">
      <w:pPr>
        <w:widowControl w:val="0"/>
        <w:autoSpaceDE w:val="0"/>
        <w:autoSpaceDN w:val="0"/>
        <w:adjustRightInd w:val="0"/>
        <w:jc w:val="right"/>
        <w:rPr>
          <w:sz w:val="20"/>
          <w:szCs w:val="20"/>
        </w:rPr>
      </w:pPr>
      <w:r>
        <w:rPr>
          <w:sz w:val="20"/>
          <w:szCs w:val="20"/>
        </w:rPr>
        <w:t>СП</w:t>
      </w:r>
      <w:r w:rsidRPr="004A01AD">
        <w:rPr>
          <w:sz w:val="20"/>
          <w:szCs w:val="20"/>
        </w:rPr>
        <w:t xml:space="preserve"> </w:t>
      </w:r>
      <w:r w:rsidR="007021D7">
        <w:rPr>
          <w:sz w:val="20"/>
          <w:szCs w:val="20"/>
        </w:rPr>
        <w:t>Лемазинский</w:t>
      </w:r>
      <w:r w:rsidRPr="004A01AD">
        <w:rPr>
          <w:sz w:val="20"/>
          <w:szCs w:val="20"/>
        </w:rPr>
        <w:t xml:space="preserve"> сельсовет</w:t>
      </w:r>
    </w:p>
    <w:p w:rsidR="00B92951" w:rsidRPr="00E41E7A" w:rsidRDefault="00B92951" w:rsidP="00B92951">
      <w:pPr>
        <w:widowControl w:val="0"/>
        <w:autoSpaceDE w:val="0"/>
        <w:autoSpaceDN w:val="0"/>
        <w:adjustRightInd w:val="0"/>
        <w:jc w:val="right"/>
        <w:rPr>
          <w:sz w:val="20"/>
          <w:szCs w:val="20"/>
        </w:rPr>
      </w:pPr>
      <w:r w:rsidRPr="00E41E7A">
        <w:rPr>
          <w:sz w:val="20"/>
          <w:szCs w:val="20"/>
        </w:rPr>
        <w:t xml:space="preserve">муниципального района </w:t>
      </w:r>
    </w:p>
    <w:p w:rsidR="00B92951" w:rsidRPr="00E41E7A" w:rsidRDefault="00B92951" w:rsidP="00B92951">
      <w:pPr>
        <w:widowControl w:val="0"/>
        <w:autoSpaceDE w:val="0"/>
        <w:autoSpaceDN w:val="0"/>
        <w:adjustRightInd w:val="0"/>
        <w:jc w:val="right"/>
        <w:rPr>
          <w:sz w:val="20"/>
          <w:szCs w:val="20"/>
        </w:rPr>
      </w:pPr>
      <w:r w:rsidRPr="00E41E7A">
        <w:rPr>
          <w:sz w:val="20"/>
          <w:szCs w:val="20"/>
        </w:rPr>
        <w:t xml:space="preserve">Дуванский район </w:t>
      </w:r>
    </w:p>
    <w:p w:rsidR="00B92951" w:rsidRPr="00E41E7A" w:rsidRDefault="00B92951" w:rsidP="00B92951">
      <w:pPr>
        <w:widowControl w:val="0"/>
        <w:autoSpaceDE w:val="0"/>
        <w:autoSpaceDN w:val="0"/>
        <w:adjustRightInd w:val="0"/>
        <w:jc w:val="right"/>
        <w:rPr>
          <w:sz w:val="20"/>
          <w:szCs w:val="20"/>
        </w:rPr>
      </w:pPr>
      <w:r w:rsidRPr="00E41E7A">
        <w:rPr>
          <w:sz w:val="20"/>
          <w:szCs w:val="20"/>
        </w:rPr>
        <w:t>Республики Башкортостан</w:t>
      </w:r>
    </w:p>
    <w:p w:rsidR="00B92951" w:rsidRPr="00E41E7A" w:rsidRDefault="00B92951" w:rsidP="00B92951">
      <w:pPr>
        <w:widowControl w:val="0"/>
        <w:autoSpaceDE w:val="0"/>
        <w:autoSpaceDN w:val="0"/>
        <w:adjustRightInd w:val="0"/>
      </w:pPr>
    </w:p>
    <w:p w:rsidR="00B92951" w:rsidRPr="00E41E7A" w:rsidRDefault="00B92951" w:rsidP="00B92951">
      <w:pPr>
        <w:widowControl w:val="0"/>
        <w:autoSpaceDE w:val="0"/>
        <w:autoSpaceDN w:val="0"/>
        <w:adjustRightInd w:val="0"/>
        <w:jc w:val="center"/>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2778"/>
        <w:gridCol w:w="1587"/>
        <w:gridCol w:w="964"/>
      </w:tblGrid>
      <w:tr w:rsidR="00B92951" w:rsidRPr="00E41E7A" w:rsidTr="007021D7">
        <w:tc>
          <w:tcPr>
            <w:tcW w:w="9071" w:type="dxa"/>
            <w:gridSpan w:val="4"/>
          </w:tcPr>
          <w:p w:rsidR="00B92951" w:rsidRPr="00E41E7A" w:rsidRDefault="00B92951" w:rsidP="007021D7">
            <w:pPr>
              <w:widowControl w:val="0"/>
              <w:autoSpaceDE w:val="0"/>
              <w:autoSpaceDN w:val="0"/>
              <w:adjustRightInd w:val="0"/>
              <w:jc w:val="center"/>
              <w:rPr>
                <w:sz w:val="20"/>
                <w:szCs w:val="20"/>
              </w:rPr>
            </w:pPr>
            <w:bookmarkStart w:id="19" w:name="Par571"/>
            <w:bookmarkEnd w:id="19"/>
            <w:r w:rsidRPr="00E41E7A">
              <w:rPr>
                <w:sz w:val="20"/>
                <w:szCs w:val="20"/>
              </w:rPr>
              <w:t>АКТ</w:t>
            </w:r>
          </w:p>
          <w:p w:rsidR="00B92951" w:rsidRPr="00E41E7A" w:rsidRDefault="00B92951" w:rsidP="007021D7">
            <w:pPr>
              <w:widowControl w:val="0"/>
              <w:autoSpaceDE w:val="0"/>
              <w:autoSpaceDN w:val="0"/>
              <w:adjustRightInd w:val="0"/>
              <w:jc w:val="center"/>
              <w:rPr>
                <w:sz w:val="20"/>
                <w:szCs w:val="20"/>
              </w:rPr>
            </w:pPr>
            <w:r w:rsidRPr="00E41E7A">
              <w:rPr>
                <w:sz w:val="20"/>
                <w:szCs w:val="20"/>
              </w:rPr>
              <w:t>приемки-передачи выплат, поступлений</w:t>
            </w:r>
          </w:p>
          <w:p w:rsidR="00B92951" w:rsidRPr="00E41E7A" w:rsidRDefault="00B92951" w:rsidP="007021D7">
            <w:pPr>
              <w:widowControl w:val="0"/>
              <w:autoSpaceDE w:val="0"/>
              <w:autoSpaceDN w:val="0"/>
              <w:adjustRightInd w:val="0"/>
              <w:jc w:val="center"/>
              <w:rPr>
                <w:sz w:val="20"/>
                <w:szCs w:val="20"/>
              </w:rPr>
            </w:pPr>
            <w:r w:rsidRPr="00E41E7A">
              <w:rPr>
                <w:sz w:val="20"/>
                <w:szCs w:val="20"/>
              </w:rPr>
              <w:t>и обязательств при реорганизации участников</w:t>
            </w:r>
          </w:p>
          <w:p w:rsidR="00B92951" w:rsidRPr="00E41E7A" w:rsidRDefault="00B92951" w:rsidP="007021D7">
            <w:pPr>
              <w:widowControl w:val="0"/>
              <w:autoSpaceDE w:val="0"/>
              <w:autoSpaceDN w:val="0"/>
              <w:adjustRightInd w:val="0"/>
              <w:jc w:val="center"/>
              <w:rPr>
                <w:sz w:val="20"/>
                <w:szCs w:val="20"/>
              </w:rPr>
            </w:pPr>
            <w:r w:rsidRPr="00E41E7A">
              <w:rPr>
                <w:sz w:val="20"/>
                <w:szCs w:val="20"/>
              </w:rPr>
              <w:t>бюджетного процесса</w:t>
            </w:r>
          </w:p>
        </w:tc>
      </w:tr>
      <w:tr w:rsidR="00B92951" w:rsidRPr="00E41E7A" w:rsidTr="007021D7">
        <w:tc>
          <w:tcPr>
            <w:tcW w:w="3742" w:type="dxa"/>
          </w:tcPr>
          <w:p w:rsidR="00B92951" w:rsidRPr="00E41E7A" w:rsidRDefault="00B92951" w:rsidP="007021D7">
            <w:pPr>
              <w:widowControl w:val="0"/>
              <w:autoSpaceDE w:val="0"/>
              <w:autoSpaceDN w:val="0"/>
              <w:adjustRightInd w:val="0"/>
              <w:rPr>
                <w:sz w:val="20"/>
                <w:szCs w:val="20"/>
              </w:rPr>
            </w:pPr>
          </w:p>
        </w:tc>
        <w:tc>
          <w:tcPr>
            <w:tcW w:w="2778" w:type="dxa"/>
          </w:tcPr>
          <w:p w:rsidR="00B92951" w:rsidRPr="00E41E7A" w:rsidRDefault="00B92951" w:rsidP="007021D7">
            <w:pPr>
              <w:widowControl w:val="0"/>
              <w:autoSpaceDE w:val="0"/>
              <w:autoSpaceDN w:val="0"/>
              <w:adjustRightInd w:val="0"/>
              <w:rPr>
                <w:sz w:val="20"/>
                <w:szCs w:val="20"/>
              </w:rPr>
            </w:pPr>
          </w:p>
        </w:tc>
        <w:tc>
          <w:tcPr>
            <w:tcW w:w="1587" w:type="dxa"/>
          </w:tcPr>
          <w:p w:rsidR="00B92951" w:rsidRPr="00E41E7A" w:rsidRDefault="00B92951" w:rsidP="007021D7">
            <w:pPr>
              <w:widowControl w:val="0"/>
              <w:autoSpaceDE w:val="0"/>
              <w:autoSpaceDN w:val="0"/>
              <w:adjustRightInd w:val="0"/>
              <w:rPr>
                <w:sz w:val="20"/>
                <w:szCs w:val="20"/>
              </w:rPr>
            </w:pPr>
          </w:p>
        </w:tc>
        <w:tc>
          <w:tcPr>
            <w:tcW w:w="964" w:type="dxa"/>
            <w:tcBorders>
              <w:bottom w:val="single" w:sz="4" w:space="0" w:color="auto"/>
            </w:tcBorders>
          </w:tcPr>
          <w:p w:rsidR="00B92951" w:rsidRPr="00E41E7A" w:rsidRDefault="00B92951" w:rsidP="007021D7">
            <w:pPr>
              <w:widowControl w:val="0"/>
              <w:autoSpaceDE w:val="0"/>
              <w:autoSpaceDN w:val="0"/>
              <w:adjustRightInd w:val="0"/>
              <w:rPr>
                <w:sz w:val="20"/>
                <w:szCs w:val="20"/>
              </w:rPr>
            </w:pPr>
          </w:p>
        </w:tc>
      </w:tr>
      <w:tr w:rsidR="00B92951" w:rsidRPr="00E41E7A" w:rsidTr="007021D7">
        <w:tc>
          <w:tcPr>
            <w:tcW w:w="3742" w:type="dxa"/>
          </w:tcPr>
          <w:p w:rsidR="00B92951" w:rsidRPr="00E41E7A" w:rsidRDefault="00B92951" w:rsidP="007021D7">
            <w:pPr>
              <w:widowControl w:val="0"/>
              <w:autoSpaceDE w:val="0"/>
              <w:autoSpaceDN w:val="0"/>
              <w:adjustRightInd w:val="0"/>
              <w:rPr>
                <w:sz w:val="20"/>
                <w:szCs w:val="20"/>
              </w:rPr>
            </w:pPr>
          </w:p>
        </w:tc>
        <w:tc>
          <w:tcPr>
            <w:tcW w:w="2778" w:type="dxa"/>
          </w:tcPr>
          <w:p w:rsidR="00B92951" w:rsidRPr="00E41E7A" w:rsidRDefault="00B92951" w:rsidP="007021D7">
            <w:pPr>
              <w:widowControl w:val="0"/>
              <w:autoSpaceDE w:val="0"/>
              <w:autoSpaceDN w:val="0"/>
              <w:adjustRightInd w:val="0"/>
              <w:rPr>
                <w:sz w:val="20"/>
                <w:szCs w:val="20"/>
              </w:rPr>
            </w:pPr>
          </w:p>
        </w:tc>
        <w:tc>
          <w:tcPr>
            <w:tcW w:w="1587" w:type="dxa"/>
            <w:tcBorders>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Коды</w:t>
            </w:r>
          </w:p>
        </w:tc>
      </w:tr>
      <w:tr w:rsidR="00B92951" w:rsidRPr="00E41E7A" w:rsidTr="007021D7">
        <w:tc>
          <w:tcPr>
            <w:tcW w:w="3742" w:type="dxa"/>
          </w:tcPr>
          <w:p w:rsidR="00B92951" w:rsidRPr="00E41E7A" w:rsidRDefault="00B92951" w:rsidP="007021D7">
            <w:pPr>
              <w:widowControl w:val="0"/>
              <w:autoSpaceDE w:val="0"/>
              <w:autoSpaceDN w:val="0"/>
              <w:adjustRightInd w:val="0"/>
              <w:rPr>
                <w:sz w:val="20"/>
                <w:szCs w:val="20"/>
              </w:rPr>
            </w:pPr>
          </w:p>
        </w:tc>
        <w:tc>
          <w:tcPr>
            <w:tcW w:w="2778" w:type="dxa"/>
          </w:tcPr>
          <w:p w:rsidR="00B92951" w:rsidRPr="00E41E7A" w:rsidRDefault="00B92951" w:rsidP="007021D7">
            <w:pPr>
              <w:widowControl w:val="0"/>
              <w:autoSpaceDE w:val="0"/>
              <w:autoSpaceDN w:val="0"/>
              <w:adjustRightInd w:val="0"/>
              <w:rPr>
                <w:sz w:val="20"/>
                <w:szCs w:val="20"/>
              </w:rPr>
            </w:pPr>
          </w:p>
        </w:tc>
        <w:tc>
          <w:tcPr>
            <w:tcW w:w="1587" w:type="dxa"/>
            <w:tcBorders>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964" w:type="dxa"/>
            <w:tcBorders>
              <w:top w:val="single" w:sz="4" w:space="0" w:color="auto"/>
              <w:left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r>
      <w:tr w:rsidR="00B92951" w:rsidRPr="00E41E7A" w:rsidTr="007021D7">
        <w:tc>
          <w:tcPr>
            <w:tcW w:w="3742" w:type="dxa"/>
            <w:vAlign w:val="bottom"/>
          </w:tcPr>
          <w:p w:rsidR="00B92951" w:rsidRPr="00E41E7A" w:rsidRDefault="00B92951" w:rsidP="007021D7">
            <w:pPr>
              <w:widowControl w:val="0"/>
              <w:autoSpaceDE w:val="0"/>
              <w:autoSpaceDN w:val="0"/>
              <w:adjustRightInd w:val="0"/>
              <w:rPr>
                <w:sz w:val="20"/>
                <w:szCs w:val="20"/>
              </w:rPr>
            </w:pPr>
          </w:p>
        </w:tc>
        <w:tc>
          <w:tcPr>
            <w:tcW w:w="2778" w:type="dxa"/>
            <w:vAlign w:val="bottom"/>
          </w:tcPr>
          <w:p w:rsidR="00B92951" w:rsidRPr="00E41E7A" w:rsidRDefault="00B92951" w:rsidP="007021D7">
            <w:pPr>
              <w:widowControl w:val="0"/>
              <w:autoSpaceDE w:val="0"/>
              <w:autoSpaceDN w:val="0"/>
              <w:adjustRightInd w:val="0"/>
              <w:jc w:val="center"/>
              <w:rPr>
                <w:sz w:val="20"/>
                <w:szCs w:val="20"/>
              </w:rPr>
            </w:pPr>
            <w:r w:rsidRPr="00E41E7A">
              <w:rPr>
                <w:sz w:val="20"/>
                <w:szCs w:val="20"/>
              </w:rPr>
              <w:t>от "__" _______ 20__ г.</w:t>
            </w:r>
          </w:p>
        </w:tc>
        <w:tc>
          <w:tcPr>
            <w:tcW w:w="1587" w:type="dxa"/>
            <w:tcBorders>
              <w:right w:val="single" w:sz="4" w:space="0" w:color="auto"/>
            </w:tcBorders>
            <w:vAlign w:val="bottom"/>
          </w:tcPr>
          <w:p w:rsidR="00B92951" w:rsidRPr="00E41E7A" w:rsidRDefault="00B92951" w:rsidP="007021D7">
            <w:pPr>
              <w:widowControl w:val="0"/>
              <w:autoSpaceDE w:val="0"/>
              <w:autoSpaceDN w:val="0"/>
              <w:adjustRightInd w:val="0"/>
              <w:jc w:val="right"/>
              <w:rPr>
                <w:sz w:val="20"/>
                <w:szCs w:val="20"/>
              </w:rPr>
            </w:pPr>
            <w:r w:rsidRPr="00E41E7A">
              <w:rPr>
                <w:sz w:val="20"/>
                <w:szCs w:val="20"/>
              </w:rPr>
              <w:t>Дата</w:t>
            </w:r>
          </w:p>
        </w:tc>
        <w:tc>
          <w:tcPr>
            <w:tcW w:w="964" w:type="dxa"/>
            <w:tcBorders>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r>
      <w:tr w:rsidR="00B92951" w:rsidRPr="00E41E7A" w:rsidTr="007021D7">
        <w:tc>
          <w:tcPr>
            <w:tcW w:w="3742" w:type="dxa"/>
          </w:tcPr>
          <w:p w:rsidR="00B92951" w:rsidRPr="00E41E7A" w:rsidRDefault="00B92951" w:rsidP="007021D7">
            <w:pPr>
              <w:widowControl w:val="0"/>
              <w:autoSpaceDE w:val="0"/>
              <w:autoSpaceDN w:val="0"/>
              <w:adjustRightInd w:val="0"/>
              <w:rPr>
                <w:sz w:val="20"/>
                <w:szCs w:val="20"/>
              </w:rPr>
            </w:pPr>
            <w:r w:rsidRPr="00E41E7A">
              <w:rPr>
                <w:sz w:val="20"/>
                <w:szCs w:val="20"/>
              </w:rPr>
              <w:t>Участник бюджетного процесса, передающий выплаты, поступления и обязательства</w:t>
            </w:r>
          </w:p>
        </w:tc>
        <w:tc>
          <w:tcPr>
            <w:tcW w:w="2778" w:type="dxa"/>
            <w:tcBorders>
              <w:bottom w:val="single" w:sz="4" w:space="0" w:color="auto"/>
            </w:tcBorders>
          </w:tcPr>
          <w:p w:rsidR="00B92951" w:rsidRPr="00E41E7A" w:rsidRDefault="00B92951" w:rsidP="007021D7">
            <w:pPr>
              <w:widowControl w:val="0"/>
              <w:autoSpaceDE w:val="0"/>
              <w:autoSpaceDN w:val="0"/>
              <w:adjustRightInd w:val="0"/>
              <w:rPr>
                <w:sz w:val="20"/>
                <w:szCs w:val="20"/>
              </w:rPr>
            </w:pPr>
          </w:p>
        </w:tc>
        <w:tc>
          <w:tcPr>
            <w:tcW w:w="1587" w:type="dxa"/>
            <w:tcBorders>
              <w:right w:val="single" w:sz="4" w:space="0" w:color="auto"/>
            </w:tcBorders>
            <w:vAlign w:val="bottom"/>
          </w:tcPr>
          <w:p w:rsidR="00B92951" w:rsidRPr="00E41E7A" w:rsidRDefault="00B92951" w:rsidP="007021D7">
            <w:pPr>
              <w:widowControl w:val="0"/>
              <w:autoSpaceDE w:val="0"/>
              <w:autoSpaceDN w:val="0"/>
              <w:adjustRightInd w:val="0"/>
              <w:jc w:val="right"/>
              <w:rPr>
                <w:sz w:val="20"/>
                <w:szCs w:val="20"/>
              </w:rPr>
            </w:pPr>
            <w:r w:rsidRPr="00E41E7A">
              <w:rPr>
                <w:sz w:val="20"/>
                <w:szCs w:val="20"/>
              </w:rP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r>
      <w:tr w:rsidR="00B92951" w:rsidRPr="00E41E7A" w:rsidTr="007021D7">
        <w:tc>
          <w:tcPr>
            <w:tcW w:w="3742" w:type="dxa"/>
          </w:tcPr>
          <w:p w:rsidR="00B92951" w:rsidRPr="00E41E7A" w:rsidRDefault="00B92951" w:rsidP="007021D7">
            <w:pPr>
              <w:widowControl w:val="0"/>
              <w:autoSpaceDE w:val="0"/>
              <w:autoSpaceDN w:val="0"/>
              <w:adjustRightInd w:val="0"/>
              <w:rPr>
                <w:sz w:val="20"/>
                <w:szCs w:val="20"/>
              </w:rPr>
            </w:pPr>
            <w:r w:rsidRPr="00E41E7A">
              <w:rPr>
                <w:sz w:val="20"/>
                <w:szCs w:val="20"/>
              </w:rPr>
              <w:t>Участник бюджетного процесса, принимающий выплаты, поступления и обязательства</w:t>
            </w:r>
          </w:p>
        </w:tc>
        <w:tc>
          <w:tcPr>
            <w:tcW w:w="2778" w:type="dxa"/>
            <w:tcBorders>
              <w:top w:val="single" w:sz="4" w:space="0" w:color="auto"/>
              <w:bottom w:val="single" w:sz="4" w:space="0" w:color="auto"/>
            </w:tcBorders>
          </w:tcPr>
          <w:p w:rsidR="00B92951" w:rsidRPr="00E41E7A" w:rsidRDefault="00B92951" w:rsidP="007021D7">
            <w:pPr>
              <w:widowControl w:val="0"/>
              <w:autoSpaceDE w:val="0"/>
              <w:autoSpaceDN w:val="0"/>
              <w:adjustRightInd w:val="0"/>
              <w:rPr>
                <w:sz w:val="20"/>
                <w:szCs w:val="20"/>
              </w:rPr>
            </w:pPr>
          </w:p>
        </w:tc>
        <w:tc>
          <w:tcPr>
            <w:tcW w:w="1587" w:type="dxa"/>
            <w:tcBorders>
              <w:right w:val="single" w:sz="4" w:space="0" w:color="auto"/>
            </w:tcBorders>
            <w:vAlign w:val="bottom"/>
          </w:tcPr>
          <w:p w:rsidR="00B92951" w:rsidRPr="00E41E7A" w:rsidRDefault="00B92951" w:rsidP="007021D7">
            <w:pPr>
              <w:widowControl w:val="0"/>
              <w:autoSpaceDE w:val="0"/>
              <w:autoSpaceDN w:val="0"/>
              <w:adjustRightInd w:val="0"/>
              <w:jc w:val="right"/>
              <w:rPr>
                <w:sz w:val="20"/>
                <w:szCs w:val="20"/>
              </w:rPr>
            </w:pPr>
            <w:r w:rsidRPr="00E41E7A">
              <w:rPr>
                <w:sz w:val="20"/>
                <w:szCs w:val="20"/>
              </w:rP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r>
      <w:tr w:rsidR="00B92951" w:rsidRPr="00E41E7A" w:rsidTr="007021D7">
        <w:tc>
          <w:tcPr>
            <w:tcW w:w="3742" w:type="dxa"/>
          </w:tcPr>
          <w:p w:rsidR="00B92951" w:rsidRPr="00E41E7A" w:rsidRDefault="00B92951" w:rsidP="007021D7">
            <w:pPr>
              <w:widowControl w:val="0"/>
              <w:autoSpaceDE w:val="0"/>
              <w:autoSpaceDN w:val="0"/>
              <w:adjustRightInd w:val="0"/>
              <w:rPr>
                <w:sz w:val="20"/>
                <w:szCs w:val="20"/>
              </w:rPr>
            </w:pPr>
            <w:r w:rsidRPr="00E41E7A">
              <w:rPr>
                <w:sz w:val="20"/>
                <w:szCs w:val="20"/>
              </w:rPr>
              <w:t>Финансовый орган по месту открытия лицевого счета участника бюджетного процесса, передающего выплаты, поступления и обязательства</w:t>
            </w:r>
          </w:p>
        </w:tc>
        <w:tc>
          <w:tcPr>
            <w:tcW w:w="2778" w:type="dxa"/>
            <w:tcBorders>
              <w:top w:val="single" w:sz="4" w:space="0" w:color="auto"/>
              <w:bottom w:val="single" w:sz="4" w:space="0" w:color="auto"/>
            </w:tcBorders>
          </w:tcPr>
          <w:p w:rsidR="00B92951" w:rsidRPr="00E41E7A" w:rsidRDefault="00B92951" w:rsidP="007021D7">
            <w:pPr>
              <w:widowControl w:val="0"/>
              <w:autoSpaceDE w:val="0"/>
              <w:autoSpaceDN w:val="0"/>
              <w:adjustRightInd w:val="0"/>
              <w:rPr>
                <w:sz w:val="20"/>
                <w:szCs w:val="20"/>
              </w:rPr>
            </w:pPr>
          </w:p>
        </w:tc>
        <w:tc>
          <w:tcPr>
            <w:tcW w:w="1587" w:type="dxa"/>
            <w:tcBorders>
              <w:right w:val="single" w:sz="4" w:space="0" w:color="auto"/>
            </w:tcBorders>
            <w:vAlign w:val="bottom"/>
          </w:tcPr>
          <w:p w:rsidR="00B92951" w:rsidRPr="00E41E7A" w:rsidRDefault="00B92951" w:rsidP="007021D7">
            <w:pPr>
              <w:widowControl w:val="0"/>
              <w:autoSpaceDE w:val="0"/>
              <w:autoSpaceDN w:val="0"/>
              <w:adjustRightInd w:val="0"/>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r>
      <w:tr w:rsidR="00B92951" w:rsidRPr="00E41E7A" w:rsidTr="007021D7">
        <w:tc>
          <w:tcPr>
            <w:tcW w:w="3742" w:type="dxa"/>
            <w:vMerge w:val="restart"/>
          </w:tcPr>
          <w:p w:rsidR="00B92951" w:rsidRPr="00E41E7A" w:rsidRDefault="00B92951" w:rsidP="007021D7">
            <w:pPr>
              <w:widowControl w:val="0"/>
              <w:autoSpaceDE w:val="0"/>
              <w:autoSpaceDN w:val="0"/>
              <w:adjustRightInd w:val="0"/>
              <w:rPr>
                <w:sz w:val="20"/>
                <w:szCs w:val="20"/>
              </w:rPr>
            </w:pPr>
            <w:r w:rsidRPr="00E41E7A">
              <w:rPr>
                <w:sz w:val="20"/>
                <w:szCs w:val="20"/>
              </w:rPr>
              <w:t>Финансовый орган по месту открытия лицевого счета участника бюджетного процесса, принимающего выплаты, поступления и обязательства</w:t>
            </w:r>
          </w:p>
        </w:tc>
        <w:tc>
          <w:tcPr>
            <w:tcW w:w="2778" w:type="dxa"/>
            <w:vMerge w:val="restart"/>
            <w:tcBorders>
              <w:top w:val="single" w:sz="4" w:space="0" w:color="auto"/>
              <w:bottom w:val="single" w:sz="4" w:space="0" w:color="auto"/>
            </w:tcBorders>
          </w:tcPr>
          <w:p w:rsidR="00B92951" w:rsidRPr="00E41E7A" w:rsidRDefault="00B92951" w:rsidP="007021D7">
            <w:pPr>
              <w:widowControl w:val="0"/>
              <w:autoSpaceDE w:val="0"/>
              <w:autoSpaceDN w:val="0"/>
              <w:adjustRightInd w:val="0"/>
              <w:rPr>
                <w:sz w:val="20"/>
                <w:szCs w:val="20"/>
              </w:rPr>
            </w:pPr>
          </w:p>
        </w:tc>
        <w:tc>
          <w:tcPr>
            <w:tcW w:w="1587" w:type="dxa"/>
            <w:vMerge w:val="restart"/>
            <w:tcBorders>
              <w:right w:val="single" w:sz="4" w:space="0" w:color="auto"/>
            </w:tcBorders>
            <w:vAlign w:val="bottom"/>
          </w:tcPr>
          <w:p w:rsidR="00B92951" w:rsidRPr="00E41E7A" w:rsidRDefault="00B92951" w:rsidP="007021D7">
            <w:pPr>
              <w:widowControl w:val="0"/>
              <w:autoSpaceDE w:val="0"/>
              <w:autoSpaceDN w:val="0"/>
              <w:adjustRightInd w:val="0"/>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r>
      <w:tr w:rsidR="00B92951" w:rsidRPr="00E41E7A" w:rsidTr="007021D7">
        <w:tc>
          <w:tcPr>
            <w:tcW w:w="3742" w:type="dxa"/>
            <w:vMerge/>
          </w:tcPr>
          <w:p w:rsidR="00B92951" w:rsidRPr="00E41E7A" w:rsidRDefault="00B92951" w:rsidP="007021D7">
            <w:pPr>
              <w:widowControl w:val="0"/>
              <w:autoSpaceDE w:val="0"/>
              <w:autoSpaceDN w:val="0"/>
              <w:adjustRightInd w:val="0"/>
              <w:rPr>
                <w:sz w:val="20"/>
                <w:szCs w:val="20"/>
              </w:rPr>
            </w:pPr>
          </w:p>
        </w:tc>
        <w:tc>
          <w:tcPr>
            <w:tcW w:w="2778" w:type="dxa"/>
            <w:vMerge/>
            <w:tcBorders>
              <w:top w:val="single" w:sz="4" w:space="0" w:color="auto"/>
              <w:bottom w:val="single" w:sz="4" w:space="0" w:color="auto"/>
            </w:tcBorders>
          </w:tcPr>
          <w:p w:rsidR="00B92951" w:rsidRPr="00E41E7A" w:rsidRDefault="00B92951" w:rsidP="007021D7">
            <w:pPr>
              <w:widowControl w:val="0"/>
              <w:autoSpaceDE w:val="0"/>
              <w:autoSpaceDN w:val="0"/>
              <w:adjustRightInd w:val="0"/>
              <w:rPr>
                <w:sz w:val="20"/>
                <w:szCs w:val="20"/>
              </w:rPr>
            </w:pPr>
          </w:p>
        </w:tc>
        <w:tc>
          <w:tcPr>
            <w:tcW w:w="1587" w:type="dxa"/>
            <w:vMerge/>
            <w:tcBorders>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r>
      <w:tr w:rsidR="00B92951" w:rsidRPr="00E41E7A" w:rsidTr="007021D7">
        <w:tc>
          <w:tcPr>
            <w:tcW w:w="3742" w:type="dxa"/>
            <w:vAlign w:val="center"/>
          </w:tcPr>
          <w:p w:rsidR="00B92951" w:rsidRPr="00E41E7A" w:rsidRDefault="00B92951" w:rsidP="007021D7">
            <w:pPr>
              <w:widowControl w:val="0"/>
              <w:autoSpaceDE w:val="0"/>
              <w:autoSpaceDN w:val="0"/>
              <w:adjustRightInd w:val="0"/>
              <w:rPr>
                <w:sz w:val="20"/>
                <w:szCs w:val="20"/>
              </w:rPr>
            </w:pPr>
            <w:r w:rsidRPr="00E41E7A">
              <w:rPr>
                <w:sz w:val="20"/>
                <w:szCs w:val="20"/>
              </w:rPr>
              <w:t>Единица измерения: руб.</w:t>
            </w:r>
          </w:p>
        </w:tc>
        <w:tc>
          <w:tcPr>
            <w:tcW w:w="2778" w:type="dxa"/>
            <w:tcBorders>
              <w:top w:val="single" w:sz="4" w:space="0" w:color="auto"/>
            </w:tcBorders>
          </w:tcPr>
          <w:p w:rsidR="00B92951" w:rsidRPr="00E41E7A" w:rsidRDefault="00B92951" w:rsidP="007021D7">
            <w:pPr>
              <w:widowControl w:val="0"/>
              <w:autoSpaceDE w:val="0"/>
              <w:autoSpaceDN w:val="0"/>
              <w:adjustRightInd w:val="0"/>
              <w:rPr>
                <w:sz w:val="20"/>
                <w:szCs w:val="20"/>
              </w:rPr>
            </w:pPr>
          </w:p>
        </w:tc>
        <w:tc>
          <w:tcPr>
            <w:tcW w:w="1587" w:type="dxa"/>
            <w:tcBorders>
              <w:right w:val="single" w:sz="4" w:space="0" w:color="auto"/>
            </w:tcBorders>
            <w:vAlign w:val="center"/>
          </w:tcPr>
          <w:p w:rsidR="00B92951" w:rsidRPr="00E41E7A" w:rsidRDefault="00B92951" w:rsidP="007021D7">
            <w:pPr>
              <w:widowControl w:val="0"/>
              <w:autoSpaceDE w:val="0"/>
              <w:autoSpaceDN w:val="0"/>
              <w:adjustRightInd w:val="0"/>
              <w:jc w:val="right"/>
              <w:rPr>
                <w:sz w:val="20"/>
                <w:szCs w:val="20"/>
              </w:rPr>
            </w:pPr>
            <w:r w:rsidRPr="00E41E7A">
              <w:rPr>
                <w:sz w:val="20"/>
                <w:szCs w:val="20"/>
              </w:rPr>
              <w:t>по ОКЕИ</w:t>
            </w:r>
          </w:p>
        </w:tc>
        <w:tc>
          <w:tcPr>
            <w:tcW w:w="964" w:type="dxa"/>
            <w:tcBorders>
              <w:top w:val="single" w:sz="4" w:space="0" w:color="auto"/>
              <w:left w:val="single" w:sz="4" w:space="0" w:color="auto"/>
              <w:bottom w:val="single" w:sz="4" w:space="0" w:color="auto"/>
              <w:right w:val="single" w:sz="4" w:space="0" w:color="auto"/>
            </w:tcBorders>
            <w:vAlign w:val="center"/>
          </w:tcPr>
          <w:p w:rsidR="00B92951" w:rsidRPr="00E41E7A" w:rsidRDefault="00AC4BE6" w:rsidP="007021D7">
            <w:pPr>
              <w:widowControl w:val="0"/>
              <w:autoSpaceDE w:val="0"/>
              <w:autoSpaceDN w:val="0"/>
              <w:adjustRightInd w:val="0"/>
              <w:jc w:val="center"/>
              <w:rPr>
                <w:sz w:val="20"/>
                <w:szCs w:val="20"/>
              </w:rPr>
            </w:pPr>
            <w:hyperlink r:id="rId32" w:tooltip="&quot;ОК 015-94 (МК 002-97). Общероссийский классификатор единиц измерения&quot; (утв. Постановлением Госстандарта России от 26.12.1994 N 366) (ред. от 10.06.2021){КонсультантПлюс}" w:history="1">
              <w:r w:rsidR="00B92951" w:rsidRPr="00E41E7A">
                <w:rPr>
                  <w:color w:val="0000FF"/>
                  <w:sz w:val="20"/>
                  <w:szCs w:val="20"/>
                </w:rPr>
                <w:t>383</w:t>
              </w:r>
            </w:hyperlink>
          </w:p>
        </w:tc>
      </w:tr>
      <w:tr w:rsidR="00B92951" w:rsidRPr="00E41E7A" w:rsidTr="007021D7">
        <w:tc>
          <w:tcPr>
            <w:tcW w:w="3742" w:type="dxa"/>
          </w:tcPr>
          <w:p w:rsidR="00B92951" w:rsidRPr="00E41E7A" w:rsidRDefault="00B92951" w:rsidP="007021D7">
            <w:pPr>
              <w:widowControl w:val="0"/>
              <w:autoSpaceDE w:val="0"/>
              <w:autoSpaceDN w:val="0"/>
              <w:adjustRightInd w:val="0"/>
              <w:rPr>
                <w:sz w:val="20"/>
                <w:szCs w:val="20"/>
              </w:rPr>
            </w:pPr>
            <w:r w:rsidRPr="00E41E7A">
              <w:rPr>
                <w:sz w:val="20"/>
                <w:szCs w:val="20"/>
              </w:rPr>
              <w:t>Основание для передачи выплат, поступлений и обязательств</w:t>
            </w:r>
          </w:p>
        </w:tc>
        <w:tc>
          <w:tcPr>
            <w:tcW w:w="2778" w:type="dxa"/>
            <w:tcBorders>
              <w:bottom w:val="single" w:sz="4" w:space="0" w:color="auto"/>
            </w:tcBorders>
          </w:tcPr>
          <w:p w:rsidR="00B92951" w:rsidRPr="00E41E7A" w:rsidRDefault="00B92951" w:rsidP="007021D7">
            <w:pPr>
              <w:widowControl w:val="0"/>
              <w:autoSpaceDE w:val="0"/>
              <w:autoSpaceDN w:val="0"/>
              <w:adjustRightInd w:val="0"/>
              <w:rPr>
                <w:sz w:val="20"/>
                <w:szCs w:val="20"/>
              </w:rPr>
            </w:pPr>
          </w:p>
        </w:tc>
        <w:tc>
          <w:tcPr>
            <w:tcW w:w="1587" w:type="dxa"/>
          </w:tcPr>
          <w:p w:rsidR="00B92951" w:rsidRPr="00E41E7A" w:rsidRDefault="00B92951" w:rsidP="007021D7">
            <w:pPr>
              <w:widowControl w:val="0"/>
              <w:autoSpaceDE w:val="0"/>
              <w:autoSpaceDN w:val="0"/>
              <w:adjustRightInd w:val="0"/>
              <w:rPr>
                <w:sz w:val="20"/>
                <w:szCs w:val="20"/>
              </w:rPr>
            </w:pPr>
          </w:p>
        </w:tc>
        <w:tc>
          <w:tcPr>
            <w:tcW w:w="964" w:type="dxa"/>
            <w:tcBorders>
              <w:top w:val="single" w:sz="4" w:space="0" w:color="auto"/>
            </w:tcBorders>
          </w:tcPr>
          <w:p w:rsidR="00B92951" w:rsidRPr="00E41E7A" w:rsidRDefault="00B92951" w:rsidP="007021D7">
            <w:pPr>
              <w:widowControl w:val="0"/>
              <w:autoSpaceDE w:val="0"/>
              <w:autoSpaceDN w:val="0"/>
              <w:adjustRightInd w:val="0"/>
              <w:rPr>
                <w:sz w:val="20"/>
                <w:szCs w:val="20"/>
              </w:rPr>
            </w:pPr>
          </w:p>
        </w:tc>
      </w:tr>
    </w:tbl>
    <w:p w:rsidR="00B92951" w:rsidRPr="00E41E7A" w:rsidRDefault="00B92951" w:rsidP="00B92951">
      <w:pPr>
        <w:widowControl w:val="0"/>
        <w:autoSpaceDE w:val="0"/>
        <w:autoSpaceDN w:val="0"/>
        <w:adjustRightInd w:val="0"/>
        <w:jc w:val="center"/>
        <w:rPr>
          <w:sz w:val="20"/>
          <w:szCs w:val="20"/>
        </w:rPr>
      </w:pPr>
    </w:p>
    <w:p w:rsidR="00B92951" w:rsidRPr="00E41E7A" w:rsidRDefault="00B92951" w:rsidP="00B92951">
      <w:pPr>
        <w:widowControl w:val="0"/>
        <w:autoSpaceDE w:val="0"/>
        <w:autoSpaceDN w:val="0"/>
        <w:adjustRightInd w:val="0"/>
        <w:jc w:val="both"/>
        <w:rPr>
          <w:sz w:val="20"/>
          <w:szCs w:val="20"/>
        </w:rPr>
      </w:pPr>
      <w:r w:rsidRPr="00E41E7A">
        <w:rPr>
          <w:sz w:val="20"/>
          <w:szCs w:val="20"/>
        </w:rPr>
        <w:t xml:space="preserve">                           1. Бюджетные средства</w:t>
      </w:r>
    </w:p>
    <w:p w:rsidR="00B92951" w:rsidRPr="00E41E7A" w:rsidRDefault="00B92951" w:rsidP="00B92951">
      <w:pPr>
        <w:widowControl w:val="0"/>
        <w:autoSpaceDE w:val="0"/>
        <w:autoSpaceDN w:val="0"/>
        <w:adjustRightInd w:val="0"/>
        <w:jc w:val="center"/>
        <w:rPr>
          <w:sz w:val="20"/>
          <w:szCs w:val="20"/>
        </w:rPr>
      </w:pPr>
    </w:p>
    <w:p w:rsidR="00B92951" w:rsidRPr="00E41E7A" w:rsidRDefault="00B92951" w:rsidP="00B92951">
      <w:pPr>
        <w:widowControl w:val="0"/>
        <w:autoSpaceDE w:val="0"/>
        <w:autoSpaceDN w:val="0"/>
        <w:adjustRightInd w:val="0"/>
        <w:rPr>
          <w:sz w:val="20"/>
          <w:szCs w:val="20"/>
        </w:rPr>
        <w:sectPr w:rsidR="00B92951" w:rsidRPr="00E41E7A">
          <w:headerReference w:type="default" r:id="rId33"/>
          <w:footerReference w:type="default" r:id="rId3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1871"/>
        <w:gridCol w:w="1757"/>
        <w:gridCol w:w="1474"/>
        <w:gridCol w:w="1701"/>
        <w:gridCol w:w="1247"/>
        <w:gridCol w:w="1531"/>
      </w:tblGrid>
      <w:tr w:rsidR="00B92951" w:rsidRPr="00E41E7A" w:rsidTr="007021D7">
        <w:tc>
          <w:tcPr>
            <w:tcW w:w="3515" w:type="dxa"/>
            <w:gridSpan w:val="2"/>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lastRenderedPageBreak/>
              <w:t>Код по БК</w:t>
            </w:r>
          </w:p>
        </w:tc>
        <w:tc>
          <w:tcPr>
            <w:tcW w:w="1757"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Наименование вида средств для исполнения обязательства</w:t>
            </w:r>
          </w:p>
        </w:tc>
        <w:tc>
          <w:tcPr>
            <w:tcW w:w="1474"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Остаток на начало года</w:t>
            </w:r>
          </w:p>
        </w:tc>
        <w:tc>
          <w:tcPr>
            <w:tcW w:w="1701"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Поступления</w:t>
            </w:r>
          </w:p>
        </w:tc>
        <w:tc>
          <w:tcPr>
            <w:tcW w:w="1247"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Выплаты</w:t>
            </w:r>
          </w:p>
        </w:tc>
        <w:tc>
          <w:tcPr>
            <w:tcW w:w="1531"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Примечание</w:t>
            </w:r>
          </w:p>
        </w:tc>
      </w:tr>
      <w:tr w:rsidR="00B92951" w:rsidRPr="00E41E7A" w:rsidTr="007021D7">
        <w:tc>
          <w:tcPr>
            <w:tcW w:w="1644" w:type="dxa"/>
            <w:tcBorders>
              <w:top w:val="single" w:sz="4" w:space="0" w:color="auto"/>
              <w:left w:val="single" w:sz="4" w:space="0" w:color="auto"/>
              <w:bottom w:val="single" w:sz="4" w:space="0" w:color="auto"/>
              <w:right w:val="single" w:sz="4" w:space="0" w:color="auto"/>
            </w:tcBorders>
            <w:vAlign w:val="bottom"/>
          </w:tcPr>
          <w:p w:rsidR="00B92951" w:rsidRPr="00E41E7A" w:rsidRDefault="00B92951" w:rsidP="007021D7">
            <w:pPr>
              <w:widowControl w:val="0"/>
              <w:autoSpaceDE w:val="0"/>
              <w:autoSpaceDN w:val="0"/>
              <w:adjustRightInd w:val="0"/>
              <w:jc w:val="center"/>
              <w:rPr>
                <w:sz w:val="20"/>
                <w:szCs w:val="20"/>
              </w:rPr>
            </w:pPr>
            <w:r w:rsidRPr="00E41E7A">
              <w:rPr>
                <w:sz w:val="20"/>
                <w:szCs w:val="20"/>
              </w:rPr>
              <w:t>передающего участника бюджетного процесса</w:t>
            </w:r>
          </w:p>
        </w:tc>
        <w:tc>
          <w:tcPr>
            <w:tcW w:w="1871"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принимающего участника бюджетного процесса</w:t>
            </w:r>
          </w:p>
        </w:tc>
        <w:tc>
          <w:tcPr>
            <w:tcW w:w="1757"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r>
      <w:tr w:rsidR="00B92951" w:rsidRPr="00E41E7A" w:rsidTr="007021D7">
        <w:tc>
          <w:tcPr>
            <w:tcW w:w="1644"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1</w:t>
            </w:r>
          </w:p>
        </w:tc>
        <w:tc>
          <w:tcPr>
            <w:tcW w:w="1871"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2</w:t>
            </w:r>
          </w:p>
        </w:tc>
        <w:tc>
          <w:tcPr>
            <w:tcW w:w="1757"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3</w:t>
            </w:r>
          </w:p>
        </w:tc>
        <w:tc>
          <w:tcPr>
            <w:tcW w:w="1474"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5</w:t>
            </w:r>
          </w:p>
        </w:tc>
        <w:tc>
          <w:tcPr>
            <w:tcW w:w="1247"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6</w:t>
            </w:r>
          </w:p>
        </w:tc>
        <w:tc>
          <w:tcPr>
            <w:tcW w:w="1531"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7</w:t>
            </w:r>
          </w:p>
        </w:tc>
      </w:tr>
      <w:tr w:rsidR="00B92951" w:rsidRPr="00E41E7A" w:rsidTr="007021D7">
        <w:tc>
          <w:tcPr>
            <w:tcW w:w="164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87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r>
      <w:tr w:rsidR="00B92951" w:rsidRPr="00E41E7A" w:rsidTr="007021D7">
        <w:tc>
          <w:tcPr>
            <w:tcW w:w="164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87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r>
      <w:tr w:rsidR="00B92951" w:rsidRPr="00E41E7A" w:rsidTr="007021D7">
        <w:tc>
          <w:tcPr>
            <w:tcW w:w="5272" w:type="dxa"/>
            <w:gridSpan w:val="3"/>
            <w:tcBorders>
              <w:top w:val="single" w:sz="4" w:space="0" w:color="auto"/>
              <w:right w:val="single" w:sz="4" w:space="0" w:color="auto"/>
            </w:tcBorders>
            <w:vAlign w:val="center"/>
          </w:tcPr>
          <w:p w:rsidR="00B92951" w:rsidRPr="00E41E7A" w:rsidRDefault="00B92951" w:rsidP="007021D7">
            <w:pPr>
              <w:widowControl w:val="0"/>
              <w:autoSpaceDE w:val="0"/>
              <w:autoSpaceDN w:val="0"/>
              <w:adjustRightInd w:val="0"/>
              <w:jc w:val="right"/>
              <w:rPr>
                <w:sz w:val="20"/>
                <w:szCs w:val="20"/>
              </w:rPr>
            </w:pPr>
            <w:r w:rsidRPr="00E41E7A">
              <w:rPr>
                <w:sz w:val="20"/>
                <w:szCs w:val="20"/>
              </w:rPr>
              <w:t>Итого по виду средств</w:t>
            </w:r>
          </w:p>
        </w:tc>
        <w:tc>
          <w:tcPr>
            <w:tcW w:w="147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r>
      <w:tr w:rsidR="00B92951" w:rsidRPr="00E41E7A" w:rsidTr="007021D7">
        <w:tc>
          <w:tcPr>
            <w:tcW w:w="5272" w:type="dxa"/>
            <w:gridSpan w:val="3"/>
            <w:tcBorders>
              <w:right w:val="single" w:sz="4" w:space="0" w:color="auto"/>
            </w:tcBorders>
          </w:tcPr>
          <w:p w:rsidR="00B92951" w:rsidRPr="00E41E7A" w:rsidRDefault="00B92951" w:rsidP="007021D7">
            <w:pPr>
              <w:widowControl w:val="0"/>
              <w:autoSpaceDE w:val="0"/>
              <w:autoSpaceDN w:val="0"/>
              <w:adjustRightInd w:val="0"/>
              <w:jc w:val="right"/>
              <w:rPr>
                <w:sz w:val="20"/>
                <w:szCs w:val="20"/>
              </w:rPr>
            </w:pPr>
            <w:r w:rsidRPr="00E41E7A">
              <w:rPr>
                <w:sz w:val="20"/>
                <w:szCs w:val="20"/>
              </w:rPr>
              <w:t>Всего</w:t>
            </w:r>
          </w:p>
        </w:tc>
        <w:tc>
          <w:tcPr>
            <w:tcW w:w="147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r>
    </w:tbl>
    <w:p w:rsidR="00B92951" w:rsidRPr="00E41E7A" w:rsidRDefault="00B92951" w:rsidP="00B92951">
      <w:pPr>
        <w:widowControl w:val="0"/>
        <w:autoSpaceDE w:val="0"/>
        <w:autoSpaceDN w:val="0"/>
        <w:adjustRightInd w:val="0"/>
        <w:rPr>
          <w:sz w:val="20"/>
          <w:szCs w:val="20"/>
        </w:rPr>
        <w:sectPr w:rsidR="00B92951" w:rsidRPr="00E41E7A">
          <w:headerReference w:type="default" r:id="rId35"/>
          <w:footerReference w:type="default" r:id="rId36"/>
          <w:pgSz w:w="16838" w:h="11906" w:orient="landscape"/>
          <w:pgMar w:top="1133" w:right="1440" w:bottom="566" w:left="1440" w:header="0" w:footer="0" w:gutter="0"/>
          <w:cols w:space="720"/>
          <w:noEndnote/>
        </w:sectPr>
      </w:pPr>
    </w:p>
    <w:p w:rsidR="00B92951" w:rsidRPr="00E41E7A" w:rsidRDefault="00B92951" w:rsidP="00B92951">
      <w:pPr>
        <w:widowControl w:val="0"/>
        <w:autoSpaceDE w:val="0"/>
        <w:autoSpaceDN w:val="0"/>
        <w:adjustRightInd w:val="0"/>
        <w:jc w:val="center"/>
        <w:rPr>
          <w:sz w:val="20"/>
          <w:szCs w:val="20"/>
        </w:rPr>
      </w:pPr>
    </w:p>
    <w:p w:rsidR="00B92951" w:rsidRPr="00E41E7A" w:rsidRDefault="00B92951" w:rsidP="00B92951">
      <w:pPr>
        <w:widowControl w:val="0"/>
        <w:autoSpaceDE w:val="0"/>
        <w:autoSpaceDN w:val="0"/>
        <w:adjustRightInd w:val="0"/>
        <w:jc w:val="both"/>
        <w:rPr>
          <w:sz w:val="20"/>
          <w:szCs w:val="20"/>
        </w:rPr>
      </w:pPr>
      <w:r w:rsidRPr="00E41E7A">
        <w:rPr>
          <w:sz w:val="20"/>
          <w:szCs w:val="20"/>
        </w:rPr>
        <w:t xml:space="preserve">            2. Средства, поступившие во временное распоряжение</w:t>
      </w:r>
    </w:p>
    <w:p w:rsidR="00B92951" w:rsidRPr="00E41E7A" w:rsidRDefault="00B92951" w:rsidP="00B92951">
      <w:pPr>
        <w:widowControl w:val="0"/>
        <w:autoSpaceDE w:val="0"/>
        <w:autoSpaceDN w:val="0"/>
        <w:adjustRightInd w:val="0"/>
        <w:jc w:val="center"/>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06"/>
        <w:gridCol w:w="2959"/>
        <w:gridCol w:w="2835"/>
      </w:tblGrid>
      <w:tr w:rsidR="00B92951" w:rsidRPr="00E41E7A" w:rsidTr="007021D7">
        <w:tc>
          <w:tcPr>
            <w:tcW w:w="3106"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Остаток средств на начало года</w:t>
            </w:r>
          </w:p>
        </w:tc>
        <w:tc>
          <w:tcPr>
            <w:tcW w:w="2959"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Поступления</w:t>
            </w:r>
          </w:p>
        </w:tc>
        <w:tc>
          <w:tcPr>
            <w:tcW w:w="2835"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Выплаты</w:t>
            </w:r>
          </w:p>
        </w:tc>
      </w:tr>
      <w:tr w:rsidR="00B92951" w:rsidRPr="00E41E7A" w:rsidTr="007021D7">
        <w:tc>
          <w:tcPr>
            <w:tcW w:w="3106"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1</w:t>
            </w:r>
          </w:p>
        </w:tc>
        <w:tc>
          <w:tcPr>
            <w:tcW w:w="2959"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2</w:t>
            </w:r>
          </w:p>
        </w:tc>
        <w:tc>
          <w:tcPr>
            <w:tcW w:w="2835"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3</w:t>
            </w:r>
          </w:p>
        </w:tc>
      </w:tr>
      <w:tr w:rsidR="00B92951" w:rsidRPr="00E41E7A" w:rsidTr="007021D7">
        <w:tc>
          <w:tcPr>
            <w:tcW w:w="3106"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2959"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r>
    </w:tbl>
    <w:p w:rsidR="00B92951" w:rsidRPr="00E41E7A" w:rsidRDefault="00B92951" w:rsidP="00B92951">
      <w:pPr>
        <w:widowControl w:val="0"/>
        <w:autoSpaceDE w:val="0"/>
        <w:autoSpaceDN w:val="0"/>
        <w:adjustRightInd w:val="0"/>
        <w:jc w:val="center"/>
        <w:rPr>
          <w:sz w:val="20"/>
          <w:szCs w:val="20"/>
        </w:rPr>
      </w:pPr>
    </w:p>
    <w:p w:rsidR="00B92951" w:rsidRPr="00E41E7A" w:rsidRDefault="00B92951" w:rsidP="00B92951">
      <w:pPr>
        <w:widowControl w:val="0"/>
        <w:autoSpaceDE w:val="0"/>
        <w:autoSpaceDN w:val="0"/>
        <w:adjustRightInd w:val="0"/>
        <w:jc w:val="both"/>
        <w:rPr>
          <w:sz w:val="20"/>
          <w:szCs w:val="20"/>
        </w:rPr>
      </w:pPr>
      <w:r w:rsidRPr="00E41E7A">
        <w:rPr>
          <w:sz w:val="20"/>
          <w:szCs w:val="20"/>
        </w:rPr>
        <w:t xml:space="preserve">                                                      Номер страницы ______</w:t>
      </w:r>
    </w:p>
    <w:p w:rsidR="00B92951" w:rsidRPr="00E41E7A" w:rsidRDefault="00B92951" w:rsidP="00B92951">
      <w:pPr>
        <w:widowControl w:val="0"/>
        <w:autoSpaceDE w:val="0"/>
        <w:autoSpaceDN w:val="0"/>
        <w:adjustRightInd w:val="0"/>
        <w:jc w:val="both"/>
        <w:rPr>
          <w:sz w:val="20"/>
          <w:szCs w:val="20"/>
        </w:rPr>
      </w:pPr>
    </w:p>
    <w:p w:rsidR="00B92951" w:rsidRPr="00E41E7A" w:rsidRDefault="00B92951" w:rsidP="00B92951">
      <w:pPr>
        <w:widowControl w:val="0"/>
        <w:autoSpaceDE w:val="0"/>
        <w:autoSpaceDN w:val="0"/>
        <w:adjustRightInd w:val="0"/>
        <w:jc w:val="both"/>
        <w:rPr>
          <w:sz w:val="20"/>
          <w:szCs w:val="20"/>
        </w:rPr>
      </w:pPr>
      <w:r w:rsidRPr="00E41E7A">
        <w:rPr>
          <w:sz w:val="20"/>
          <w:szCs w:val="20"/>
        </w:rPr>
        <w:t xml:space="preserve">                                                       Всего страниц ______</w:t>
      </w:r>
    </w:p>
    <w:p w:rsidR="00B92951" w:rsidRPr="00E41E7A" w:rsidRDefault="00B92951" w:rsidP="00B92951">
      <w:pPr>
        <w:widowControl w:val="0"/>
        <w:autoSpaceDE w:val="0"/>
        <w:autoSpaceDN w:val="0"/>
        <w:adjustRightInd w:val="0"/>
        <w:jc w:val="both"/>
        <w:rPr>
          <w:sz w:val="20"/>
          <w:szCs w:val="20"/>
        </w:rPr>
      </w:pPr>
    </w:p>
    <w:p w:rsidR="00B92951" w:rsidRPr="00E41E7A" w:rsidRDefault="00B92951" w:rsidP="00B92951">
      <w:pPr>
        <w:widowControl w:val="0"/>
        <w:autoSpaceDE w:val="0"/>
        <w:autoSpaceDN w:val="0"/>
        <w:adjustRightInd w:val="0"/>
        <w:jc w:val="both"/>
        <w:rPr>
          <w:sz w:val="20"/>
          <w:szCs w:val="20"/>
        </w:rPr>
      </w:pPr>
      <w:r w:rsidRPr="00E41E7A">
        <w:rPr>
          <w:sz w:val="20"/>
          <w:szCs w:val="20"/>
        </w:rPr>
        <w:t xml:space="preserve">                        3. Бюджетные обязательства</w:t>
      </w:r>
    </w:p>
    <w:p w:rsidR="00B92951" w:rsidRPr="00E41E7A" w:rsidRDefault="00B92951" w:rsidP="00B92951">
      <w:pPr>
        <w:widowControl w:val="0"/>
        <w:autoSpaceDE w:val="0"/>
        <w:autoSpaceDN w:val="0"/>
        <w:adjustRightInd w:val="0"/>
        <w:jc w:val="both"/>
        <w:rPr>
          <w:sz w:val="20"/>
          <w:szCs w:val="20"/>
        </w:rPr>
      </w:pPr>
    </w:p>
    <w:p w:rsidR="00B92951" w:rsidRPr="00E41E7A" w:rsidRDefault="00B92951" w:rsidP="00B92951">
      <w:pPr>
        <w:widowControl w:val="0"/>
        <w:autoSpaceDE w:val="0"/>
        <w:autoSpaceDN w:val="0"/>
        <w:adjustRightInd w:val="0"/>
        <w:jc w:val="both"/>
        <w:rPr>
          <w:sz w:val="20"/>
          <w:szCs w:val="20"/>
        </w:rPr>
      </w:pPr>
      <w:r w:rsidRPr="00E41E7A">
        <w:rPr>
          <w:sz w:val="20"/>
          <w:szCs w:val="20"/>
        </w:rPr>
        <w:t xml:space="preserve">             Раздел 3.1. Реквизиты документа, подтверждающего</w:t>
      </w:r>
    </w:p>
    <w:p w:rsidR="00B92951" w:rsidRPr="00E41E7A" w:rsidRDefault="00B92951" w:rsidP="00B92951">
      <w:pPr>
        <w:widowControl w:val="0"/>
        <w:autoSpaceDE w:val="0"/>
        <w:autoSpaceDN w:val="0"/>
        <w:adjustRightInd w:val="0"/>
        <w:jc w:val="both"/>
        <w:rPr>
          <w:sz w:val="20"/>
          <w:szCs w:val="20"/>
        </w:rPr>
      </w:pPr>
      <w:r w:rsidRPr="00E41E7A">
        <w:rPr>
          <w:sz w:val="20"/>
          <w:szCs w:val="20"/>
        </w:rPr>
        <w:t xml:space="preserve">                  возникновение бюджетного обязательства</w:t>
      </w:r>
    </w:p>
    <w:p w:rsidR="00B92951" w:rsidRPr="00E41E7A" w:rsidRDefault="00B92951" w:rsidP="00B92951">
      <w:pPr>
        <w:widowControl w:val="0"/>
        <w:autoSpaceDE w:val="0"/>
        <w:autoSpaceDN w:val="0"/>
        <w:adjustRightInd w:val="0"/>
        <w:jc w:val="center"/>
        <w:rPr>
          <w:sz w:val="20"/>
          <w:szCs w:val="20"/>
        </w:rPr>
      </w:pPr>
    </w:p>
    <w:p w:rsidR="00B92951" w:rsidRPr="00E41E7A" w:rsidRDefault="00B92951" w:rsidP="00B92951">
      <w:pPr>
        <w:widowControl w:val="0"/>
        <w:autoSpaceDE w:val="0"/>
        <w:autoSpaceDN w:val="0"/>
        <w:adjustRightInd w:val="0"/>
        <w:rPr>
          <w:sz w:val="20"/>
          <w:szCs w:val="20"/>
        </w:rPr>
        <w:sectPr w:rsidR="00B92951" w:rsidRPr="00E41E7A">
          <w:headerReference w:type="default" r:id="rId37"/>
          <w:footerReference w:type="default" r:id="rId3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624"/>
        <w:gridCol w:w="964"/>
        <w:gridCol w:w="680"/>
        <w:gridCol w:w="1928"/>
        <w:gridCol w:w="794"/>
        <w:gridCol w:w="1304"/>
        <w:gridCol w:w="964"/>
        <w:gridCol w:w="1417"/>
      </w:tblGrid>
      <w:tr w:rsidR="00B92951" w:rsidRPr="00E41E7A" w:rsidTr="007021D7">
        <w:tc>
          <w:tcPr>
            <w:tcW w:w="1871"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lastRenderedPageBreak/>
              <w:t>Учетный номер обязательства</w:t>
            </w:r>
          </w:p>
        </w:tc>
        <w:tc>
          <w:tcPr>
            <w:tcW w:w="624"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Вид</w:t>
            </w:r>
          </w:p>
        </w:tc>
        <w:tc>
          <w:tcPr>
            <w:tcW w:w="964"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Номер</w:t>
            </w:r>
          </w:p>
        </w:tc>
        <w:tc>
          <w:tcPr>
            <w:tcW w:w="680"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Дата</w:t>
            </w:r>
          </w:p>
        </w:tc>
        <w:tc>
          <w:tcPr>
            <w:tcW w:w="1928"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Уникальный номер реестровой записи в реестре контрактов/реестре соглашений</w:t>
            </w:r>
          </w:p>
        </w:tc>
        <w:tc>
          <w:tcPr>
            <w:tcW w:w="2098" w:type="dxa"/>
            <w:gridSpan w:val="2"/>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Сумма в валюте обязательства</w:t>
            </w:r>
          </w:p>
        </w:tc>
        <w:tc>
          <w:tcPr>
            <w:tcW w:w="964"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 xml:space="preserve">Код валюты по </w:t>
            </w:r>
            <w:hyperlink r:id="rId39" w:tooltip="&quot;ОК (МК (ИСО 4217) 003-97) 014-2000. Общероссийский классификатор валют&quot; (утв. Постановлением Госстандарта России от 25.12.2000 N 405-ст) (ред. от 24.12.2019){КонсультантПлюс}" w:history="1">
              <w:r w:rsidRPr="00E41E7A">
                <w:rPr>
                  <w:color w:val="0000FF"/>
                  <w:sz w:val="20"/>
                  <w:szCs w:val="20"/>
                </w:rPr>
                <w:t>ОКВ</w:t>
              </w:r>
            </w:hyperlink>
          </w:p>
        </w:tc>
        <w:tc>
          <w:tcPr>
            <w:tcW w:w="1417"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Сумма в валюте Российской Федерации</w:t>
            </w:r>
          </w:p>
        </w:tc>
      </w:tr>
      <w:tr w:rsidR="00B92951" w:rsidRPr="00E41E7A" w:rsidTr="007021D7">
        <w:tc>
          <w:tcPr>
            <w:tcW w:w="1871"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624"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79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всего</w:t>
            </w:r>
          </w:p>
        </w:tc>
        <w:tc>
          <w:tcPr>
            <w:tcW w:w="1304"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в том числе авансовых платежей</w:t>
            </w:r>
          </w:p>
        </w:tc>
        <w:tc>
          <w:tcPr>
            <w:tcW w:w="964"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r>
      <w:tr w:rsidR="00B92951" w:rsidRPr="00E41E7A" w:rsidTr="007021D7">
        <w:tc>
          <w:tcPr>
            <w:tcW w:w="1871"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1</w:t>
            </w:r>
          </w:p>
        </w:tc>
        <w:tc>
          <w:tcPr>
            <w:tcW w:w="624"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2</w:t>
            </w:r>
          </w:p>
        </w:tc>
        <w:tc>
          <w:tcPr>
            <w:tcW w:w="964"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3</w:t>
            </w:r>
          </w:p>
        </w:tc>
        <w:tc>
          <w:tcPr>
            <w:tcW w:w="680"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4</w:t>
            </w:r>
          </w:p>
        </w:tc>
        <w:tc>
          <w:tcPr>
            <w:tcW w:w="1928"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5</w:t>
            </w:r>
          </w:p>
        </w:tc>
        <w:tc>
          <w:tcPr>
            <w:tcW w:w="794"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6</w:t>
            </w:r>
          </w:p>
        </w:tc>
        <w:tc>
          <w:tcPr>
            <w:tcW w:w="1304"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7</w:t>
            </w:r>
          </w:p>
        </w:tc>
        <w:tc>
          <w:tcPr>
            <w:tcW w:w="964"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8</w:t>
            </w:r>
          </w:p>
        </w:tc>
        <w:tc>
          <w:tcPr>
            <w:tcW w:w="1417"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9</w:t>
            </w:r>
          </w:p>
        </w:tc>
      </w:tr>
      <w:tr w:rsidR="00B92951" w:rsidRPr="00E41E7A" w:rsidTr="007021D7">
        <w:tc>
          <w:tcPr>
            <w:tcW w:w="187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928"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79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r>
      <w:tr w:rsidR="00B92951" w:rsidRPr="00E41E7A" w:rsidTr="007021D7">
        <w:tc>
          <w:tcPr>
            <w:tcW w:w="187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928"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79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r>
    </w:tbl>
    <w:p w:rsidR="00B92951" w:rsidRPr="00E41E7A" w:rsidRDefault="00B92951" w:rsidP="00B92951">
      <w:pPr>
        <w:widowControl w:val="0"/>
        <w:autoSpaceDE w:val="0"/>
        <w:autoSpaceDN w:val="0"/>
        <w:adjustRightInd w:val="0"/>
        <w:jc w:val="center"/>
        <w:rPr>
          <w:sz w:val="20"/>
          <w:szCs w:val="20"/>
        </w:rPr>
      </w:pPr>
    </w:p>
    <w:p w:rsidR="00B92951" w:rsidRPr="00E41E7A" w:rsidRDefault="00B92951" w:rsidP="00B92951">
      <w:pPr>
        <w:widowControl w:val="0"/>
        <w:autoSpaceDE w:val="0"/>
        <w:autoSpaceDN w:val="0"/>
        <w:adjustRightInd w:val="0"/>
        <w:jc w:val="both"/>
        <w:rPr>
          <w:sz w:val="20"/>
          <w:szCs w:val="20"/>
        </w:rPr>
      </w:pPr>
      <w:r w:rsidRPr="00E41E7A">
        <w:rPr>
          <w:sz w:val="20"/>
          <w:szCs w:val="20"/>
        </w:rPr>
        <w:t xml:space="preserve">             Раздел 3.2. Передаваемые бюджетные обязательства</w:t>
      </w:r>
    </w:p>
    <w:p w:rsidR="00B92951" w:rsidRPr="00E41E7A" w:rsidRDefault="00B92951" w:rsidP="00B92951">
      <w:pPr>
        <w:widowControl w:val="0"/>
        <w:autoSpaceDE w:val="0"/>
        <w:autoSpaceDN w:val="0"/>
        <w:adjustRightInd w:val="0"/>
        <w:jc w:val="center"/>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81"/>
        <w:gridCol w:w="1757"/>
        <w:gridCol w:w="1191"/>
        <w:gridCol w:w="1757"/>
        <w:gridCol w:w="1701"/>
        <w:gridCol w:w="1304"/>
        <w:gridCol w:w="1701"/>
        <w:gridCol w:w="850"/>
        <w:gridCol w:w="850"/>
        <w:gridCol w:w="1361"/>
        <w:gridCol w:w="907"/>
        <w:gridCol w:w="1020"/>
        <w:gridCol w:w="850"/>
        <w:gridCol w:w="1162"/>
        <w:gridCol w:w="1080"/>
      </w:tblGrid>
      <w:tr w:rsidR="00B92951" w:rsidRPr="00E41E7A" w:rsidTr="007021D7">
        <w:tc>
          <w:tcPr>
            <w:tcW w:w="1181"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Учетный номер обязательства</w:t>
            </w:r>
          </w:p>
        </w:tc>
        <w:tc>
          <w:tcPr>
            <w:tcW w:w="2948" w:type="dxa"/>
            <w:gridSpan w:val="2"/>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Объект РАИП, Терзаказ</w:t>
            </w:r>
          </w:p>
        </w:tc>
        <w:tc>
          <w:tcPr>
            <w:tcW w:w="3458" w:type="dxa"/>
            <w:gridSpan w:val="2"/>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Код по БК</w:t>
            </w:r>
          </w:p>
        </w:tc>
        <w:tc>
          <w:tcPr>
            <w:tcW w:w="1304"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Аналитический код</w:t>
            </w:r>
          </w:p>
        </w:tc>
        <w:tc>
          <w:tcPr>
            <w:tcW w:w="1701"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Наименование вида средств для исполнения обязательства</w:t>
            </w:r>
          </w:p>
        </w:tc>
        <w:tc>
          <w:tcPr>
            <w:tcW w:w="3061" w:type="dxa"/>
            <w:gridSpan w:val="3"/>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Сумма текущего финансового года в валюте обязательства</w:t>
            </w:r>
          </w:p>
        </w:tc>
        <w:tc>
          <w:tcPr>
            <w:tcW w:w="1927" w:type="dxa"/>
            <w:gridSpan w:val="2"/>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Сумма планового периода в валюте обязательства</w:t>
            </w:r>
          </w:p>
        </w:tc>
        <w:tc>
          <w:tcPr>
            <w:tcW w:w="2012" w:type="dxa"/>
            <w:gridSpan w:val="2"/>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Суммы на период после текущего финансового года в валюте обязательства</w:t>
            </w:r>
          </w:p>
        </w:tc>
        <w:tc>
          <w:tcPr>
            <w:tcW w:w="1080"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Примечание</w:t>
            </w:r>
          </w:p>
        </w:tc>
      </w:tr>
      <w:tr w:rsidR="00B92951" w:rsidRPr="00E41E7A" w:rsidTr="007021D7">
        <w:tc>
          <w:tcPr>
            <w:tcW w:w="1181"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наименование</w:t>
            </w:r>
          </w:p>
        </w:tc>
        <w:tc>
          <w:tcPr>
            <w:tcW w:w="1191"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код (при наличии)</w:t>
            </w:r>
          </w:p>
        </w:tc>
        <w:tc>
          <w:tcPr>
            <w:tcW w:w="1757"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обязательства передаваемого участника бюджетного процесса</w:t>
            </w:r>
          </w:p>
        </w:tc>
        <w:tc>
          <w:tcPr>
            <w:tcW w:w="1701"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обязательства принимаемого участника бюджетного процесса</w:t>
            </w:r>
          </w:p>
        </w:tc>
        <w:tc>
          <w:tcPr>
            <w:tcW w:w="1304"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учтено</w:t>
            </w:r>
          </w:p>
        </w:tc>
        <w:tc>
          <w:tcPr>
            <w:tcW w:w="2211" w:type="dxa"/>
            <w:gridSpan w:val="2"/>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исполнено</w:t>
            </w:r>
          </w:p>
        </w:tc>
        <w:tc>
          <w:tcPr>
            <w:tcW w:w="907"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первый год</w:t>
            </w:r>
          </w:p>
        </w:tc>
        <w:tc>
          <w:tcPr>
            <w:tcW w:w="1020"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второй год</w:t>
            </w:r>
          </w:p>
        </w:tc>
        <w:tc>
          <w:tcPr>
            <w:tcW w:w="850"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третий год</w:t>
            </w:r>
          </w:p>
        </w:tc>
        <w:tc>
          <w:tcPr>
            <w:tcW w:w="1162"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последующие годы</w:t>
            </w:r>
          </w:p>
        </w:tc>
        <w:tc>
          <w:tcPr>
            <w:tcW w:w="1080"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r>
      <w:tr w:rsidR="00B92951" w:rsidRPr="00E41E7A" w:rsidTr="007021D7">
        <w:tc>
          <w:tcPr>
            <w:tcW w:w="1181"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всего</w:t>
            </w:r>
          </w:p>
        </w:tc>
        <w:tc>
          <w:tcPr>
            <w:tcW w:w="136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в том числе авансовых платежей</w:t>
            </w:r>
          </w:p>
        </w:tc>
        <w:tc>
          <w:tcPr>
            <w:tcW w:w="907"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1080"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r>
      <w:tr w:rsidR="00B92951" w:rsidRPr="00E41E7A" w:rsidTr="007021D7">
        <w:tc>
          <w:tcPr>
            <w:tcW w:w="1181"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1</w:t>
            </w:r>
          </w:p>
        </w:tc>
        <w:tc>
          <w:tcPr>
            <w:tcW w:w="1757"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2</w:t>
            </w:r>
          </w:p>
        </w:tc>
        <w:tc>
          <w:tcPr>
            <w:tcW w:w="1191"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3</w:t>
            </w:r>
          </w:p>
        </w:tc>
        <w:tc>
          <w:tcPr>
            <w:tcW w:w="1757"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5</w:t>
            </w:r>
          </w:p>
        </w:tc>
        <w:tc>
          <w:tcPr>
            <w:tcW w:w="1304"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6</w:t>
            </w:r>
          </w:p>
        </w:tc>
        <w:tc>
          <w:tcPr>
            <w:tcW w:w="1701"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7</w:t>
            </w:r>
          </w:p>
        </w:tc>
        <w:tc>
          <w:tcPr>
            <w:tcW w:w="850"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8</w:t>
            </w:r>
          </w:p>
        </w:tc>
        <w:tc>
          <w:tcPr>
            <w:tcW w:w="850"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9</w:t>
            </w:r>
          </w:p>
        </w:tc>
        <w:tc>
          <w:tcPr>
            <w:tcW w:w="1361"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10</w:t>
            </w:r>
          </w:p>
        </w:tc>
        <w:tc>
          <w:tcPr>
            <w:tcW w:w="907"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11</w:t>
            </w:r>
          </w:p>
        </w:tc>
        <w:tc>
          <w:tcPr>
            <w:tcW w:w="1020"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12</w:t>
            </w:r>
          </w:p>
        </w:tc>
        <w:tc>
          <w:tcPr>
            <w:tcW w:w="850"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13</w:t>
            </w:r>
          </w:p>
        </w:tc>
        <w:tc>
          <w:tcPr>
            <w:tcW w:w="1162"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14</w:t>
            </w:r>
          </w:p>
        </w:tc>
        <w:tc>
          <w:tcPr>
            <w:tcW w:w="1080"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15</w:t>
            </w:r>
          </w:p>
        </w:tc>
      </w:tr>
      <w:tr w:rsidR="00B92951" w:rsidRPr="00E41E7A" w:rsidTr="007021D7">
        <w:tc>
          <w:tcPr>
            <w:tcW w:w="1181"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191"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162"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r>
      <w:tr w:rsidR="00B92951" w:rsidRPr="00E41E7A" w:rsidTr="007021D7">
        <w:tc>
          <w:tcPr>
            <w:tcW w:w="1181"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162"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r>
      <w:tr w:rsidR="00B92951" w:rsidRPr="00E41E7A" w:rsidTr="007021D7">
        <w:tc>
          <w:tcPr>
            <w:tcW w:w="1181"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191"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162"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r>
      <w:tr w:rsidR="00B92951" w:rsidRPr="00E41E7A" w:rsidTr="007021D7">
        <w:tc>
          <w:tcPr>
            <w:tcW w:w="1181"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162"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r>
      <w:tr w:rsidR="00B92951" w:rsidRPr="00E41E7A" w:rsidTr="007021D7">
        <w:tc>
          <w:tcPr>
            <w:tcW w:w="118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5953" w:type="dxa"/>
            <w:gridSpan w:val="4"/>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rPr>
                <w:sz w:val="20"/>
                <w:szCs w:val="20"/>
              </w:rPr>
            </w:pPr>
            <w:r w:rsidRPr="00E41E7A">
              <w:rPr>
                <w:sz w:val="20"/>
                <w:szCs w:val="20"/>
              </w:rPr>
              <w:t>Итого</w:t>
            </w:r>
          </w:p>
        </w:tc>
        <w:tc>
          <w:tcPr>
            <w:tcW w:w="85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162"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r>
    </w:tbl>
    <w:p w:rsidR="00B92951" w:rsidRPr="00E41E7A" w:rsidRDefault="00B92951" w:rsidP="00B92951">
      <w:pPr>
        <w:widowControl w:val="0"/>
        <w:autoSpaceDE w:val="0"/>
        <w:autoSpaceDN w:val="0"/>
        <w:adjustRightInd w:val="0"/>
        <w:jc w:val="center"/>
        <w:rPr>
          <w:sz w:val="20"/>
          <w:szCs w:val="20"/>
        </w:rPr>
      </w:pPr>
    </w:p>
    <w:p w:rsidR="00B92951" w:rsidRPr="00E41E7A" w:rsidRDefault="00B92951" w:rsidP="00B92951">
      <w:pPr>
        <w:widowControl w:val="0"/>
        <w:autoSpaceDE w:val="0"/>
        <w:autoSpaceDN w:val="0"/>
        <w:adjustRightInd w:val="0"/>
        <w:jc w:val="both"/>
        <w:rPr>
          <w:sz w:val="20"/>
          <w:szCs w:val="20"/>
        </w:rPr>
      </w:pPr>
      <w:r w:rsidRPr="00E41E7A">
        <w:rPr>
          <w:sz w:val="20"/>
          <w:szCs w:val="20"/>
        </w:rPr>
        <w:t xml:space="preserve">                                                      Номер страницы ______</w:t>
      </w:r>
    </w:p>
    <w:p w:rsidR="00B92951" w:rsidRPr="00E41E7A" w:rsidRDefault="00B92951" w:rsidP="00B92951">
      <w:pPr>
        <w:widowControl w:val="0"/>
        <w:autoSpaceDE w:val="0"/>
        <w:autoSpaceDN w:val="0"/>
        <w:adjustRightInd w:val="0"/>
        <w:jc w:val="both"/>
        <w:rPr>
          <w:sz w:val="20"/>
          <w:szCs w:val="20"/>
        </w:rPr>
      </w:pPr>
    </w:p>
    <w:p w:rsidR="00B92951" w:rsidRPr="00E41E7A" w:rsidRDefault="00B92951" w:rsidP="00B92951">
      <w:pPr>
        <w:widowControl w:val="0"/>
        <w:autoSpaceDE w:val="0"/>
        <w:autoSpaceDN w:val="0"/>
        <w:adjustRightInd w:val="0"/>
        <w:jc w:val="both"/>
        <w:rPr>
          <w:sz w:val="20"/>
          <w:szCs w:val="20"/>
        </w:rPr>
      </w:pPr>
      <w:r w:rsidRPr="00E41E7A">
        <w:rPr>
          <w:sz w:val="20"/>
          <w:szCs w:val="20"/>
        </w:rPr>
        <w:t xml:space="preserve">                                                       Всего страниц ______</w:t>
      </w:r>
    </w:p>
    <w:p w:rsidR="00B92951" w:rsidRPr="00E41E7A" w:rsidRDefault="00B92951" w:rsidP="00B92951">
      <w:pPr>
        <w:widowControl w:val="0"/>
        <w:autoSpaceDE w:val="0"/>
        <w:autoSpaceDN w:val="0"/>
        <w:adjustRightInd w:val="0"/>
        <w:jc w:val="both"/>
        <w:rPr>
          <w:sz w:val="20"/>
          <w:szCs w:val="20"/>
        </w:rPr>
      </w:pPr>
    </w:p>
    <w:p w:rsidR="00B92951" w:rsidRPr="00E41E7A" w:rsidRDefault="00B92951" w:rsidP="00B92951">
      <w:pPr>
        <w:widowControl w:val="0"/>
        <w:autoSpaceDE w:val="0"/>
        <w:autoSpaceDN w:val="0"/>
        <w:adjustRightInd w:val="0"/>
        <w:jc w:val="both"/>
        <w:rPr>
          <w:sz w:val="20"/>
          <w:szCs w:val="20"/>
        </w:rPr>
      </w:pPr>
      <w:r w:rsidRPr="00E41E7A">
        <w:rPr>
          <w:sz w:val="20"/>
          <w:szCs w:val="20"/>
        </w:rPr>
        <w:t xml:space="preserve">                         4. Денежные обязательства</w:t>
      </w:r>
    </w:p>
    <w:p w:rsidR="00B92951" w:rsidRPr="00E41E7A" w:rsidRDefault="00B92951" w:rsidP="00B92951">
      <w:pPr>
        <w:widowControl w:val="0"/>
        <w:autoSpaceDE w:val="0"/>
        <w:autoSpaceDN w:val="0"/>
        <w:adjustRightInd w:val="0"/>
        <w:jc w:val="both"/>
        <w:rPr>
          <w:sz w:val="20"/>
          <w:szCs w:val="20"/>
        </w:rPr>
      </w:pPr>
    </w:p>
    <w:p w:rsidR="00B92951" w:rsidRPr="00E41E7A" w:rsidRDefault="00B92951" w:rsidP="00B92951">
      <w:pPr>
        <w:widowControl w:val="0"/>
        <w:autoSpaceDE w:val="0"/>
        <w:autoSpaceDN w:val="0"/>
        <w:adjustRightInd w:val="0"/>
        <w:jc w:val="both"/>
        <w:rPr>
          <w:sz w:val="20"/>
          <w:szCs w:val="20"/>
        </w:rPr>
      </w:pPr>
      <w:r w:rsidRPr="00E41E7A">
        <w:rPr>
          <w:sz w:val="20"/>
          <w:szCs w:val="20"/>
        </w:rPr>
        <w:t xml:space="preserve">             Раздел 4.1. Реквизиты документа, подтверждающего</w:t>
      </w:r>
    </w:p>
    <w:p w:rsidR="00B92951" w:rsidRPr="00E41E7A" w:rsidRDefault="00B92951" w:rsidP="00B92951">
      <w:pPr>
        <w:widowControl w:val="0"/>
        <w:autoSpaceDE w:val="0"/>
        <w:autoSpaceDN w:val="0"/>
        <w:adjustRightInd w:val="0"/>
        <w:jc w:val="both"/>
        <w:rPr>
          <w:sz w:val="20"/>
          <w:szCs w:val="20"/>
        </w:rPr>
      </w:pPr>
      <w:r w:rsidRPr="00E41E7A">
        <w:rPr>
          <w:sz w:val="20"/>
          <w:szCs w:val="20"/>
        </w:rPr>
        <w:t xml:space="preserve">                   возникновение денежного обязательства</w:t>
      </w:r>
    </w:p>
    <w:p w:rsidR="00B92951" w:rsidRPr="00E41E7A" w:rsidRDefault="00B92951" w:rsidP="00B92951">
      <w:pPr>
        <w:widowControl w:val="0"/>
        <w:autoSpaceDE w:val="0"/>
        <w:autoSpaceDN w:val="0"/>
        <w:adjustRightInd w:val="0"/>
        <w:jc w:val="center"/>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586"/>
        <w:gridCol w:w="964"/>
        <w:gridCol w:w="629"/>
        <w:gridCol w:w="696"/>
        <w:gridCol w:w="1587"/>
        <w:gridCol w:w="1701"/>
        <w:gridCol w:w="1077"/>
        <w:gridCol w:w="1531"/>
      </w:tblGrid>
      <w:tr w:rsidR="00B92951" w:rsidRPr="00E41E7A" w:rsidTr="007021D7">
        <w:tc>
          <w:tcPr>
            <w:tcW w:w="1701"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Учетный номер обязательства</w:t>
            </w:r>
          </w:p>
        </w:tc>
        <w:tc>
          <w:tcPr>
            <w:tcW w:w="586"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Вид</w:t>
            </w:r>
          </w:p>
        </w:tc>
        <w:tc>
          <w:tcPr>
            <w:tcW w:w="964"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Номер</w:t>
            </w:r>
          </w:p>
        </w:tc>
        <w:tc>
          <w:tcPr>
            <w:tcW w:w="629"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Дата</w:t>
            </w:r>
          </w:p>
        </w:tc>
        <w:tc>
          <w:tcPr>
            <w:tcW w:w="2283" w:type="dxa"/>
            <w:gridSpan w:val="2"/>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Сумма авансового платежа в валюте обязательства</w:t>
            </w:r>
          </w:p>
        </w:tc>
        <w:tc>
          <w:tcPr>
            <w:tcW w:w="1701"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Сумма в валюте обязательства</w:t>
            </w:r>
          </w:p>
        </w:tc>
        <w:tc>
          <w:tcPr>
            <w:tcW w:w="1077"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 xml:space="preserve">Код валюты по </w:t>
            </w:r>
            <w:hyperlink r:id="rId40" w:tooltip="&quot;ОК (МК (ИСО 4217) 003-97) 014-2000. Общероссийский классификатор валют&quot; (утв. Постановлением Госстандарта России от 25.12.2000 N 405-ст) (ред. от 24.12.2019){КонсультантПлюс}" w:history="1">
              <w:r w:rsidRPr="00E41E7A">
                <w:rPr>
                  <w:color w:val="0000FF"/>
                  <w:sz w:val="20"/>
                  <w:szCs w:val="20"/>
                </w:rPr>
                <w:t>ОКВ</w:t>
              </w:r>
            </w:hyperlink>
          </w:p>
        </w:tc>
        <w:tc>
          <w:tcPr>
            <w:tcW w:w="1531"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Сумма в валюте Российской Федерации</w:t>
            </w:r>
          </w:p>
        </w:tc>
      </w:tr>
      <w:tr w:rsidR="00B92951" w:rsidRPr="00E41E7A" w:rsidTr="007021D7">
        <w:tc>
          <w:tcPr>
            <w:tcW w:w="1701"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586"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629"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696"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всего</w:t>
            </w:r>
          </w:p>
        </w:tc>
        <w:tc>
          <w:tcPr>
            <w:tcW w:w="158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в том числе зачтено авансового платежа</w:t>
            </w:r>
          </w:p>
        </w:tc>
        <w:tc>
          <w:tcPr>
            <w:tcW w:w="1701"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r>
      <w:tr w:rsidR="00B92951" w:rsidRPr="00E41E7A" w:rsidTr="007021D7">
        <w:tc>
          <w:tcPr>
            <w:tcW w:w="1701"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1</w:t>
            </w:r>
          </w:p>
        </w:tc>
        <w:tc>
          <w:tcPr>
            <w:tcW w:w="586"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2</w:t>
            </w:r>
          </w:p>
        </w:tc>
        <w:tc>
          <w:tcPr>
            <w:tcW w:w="964"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3</w:t>
            </w:r>
          </w:p>
        </w:tc>
        <w:tc>
          <w:tcPr>
            <w:tcW w:w="629"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4</w:t>
            </w:r>
          </w:p>
        </w:tc>
        <w:tc>
          <w:tcPr>
            <w:tcW w:w="696"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5</w:t>
            </w:r>
          </w:p>
        </w:tc>
        <w:tc>
          <w:tcPr>
            <w:tcW w:w="1587"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6</w:t>
            </w:r>
          </w:p>
        </w:tc>
        <w:tc>
          <w:tcPr>
            <w:tcW w:w="1701"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7</w:t>
            </w:r>
          </w:p>
        </w:tc>
        <w:tc>
          <w:tcPr>
            <w:tcW w:w="1077"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8</w:t>
            </w:r>
          </w:p>
        </w:tc>
        <w:tc>
          <w:tcPr>
            <w:tcW w:w="1531"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9</w:t>
            </w:r>
          </w:p>
        </w:tc>
      </w:tr>
      <w:tr w:rsidR="00B92951" w:rsidRPr="00E41E7A" w:rsidTr="007021D7">
        <w:tc>
          <w:tcPr>
            <w:tcW w:w="170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586"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696"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58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r>
      <w:tr w:rsidR="00B92951" w:rsidRPr="00E41E7A" w:rsidTr="007021D7">
        <w:tc>
          <w:tcPr>
            <w:tcW w:w="170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586"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696"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58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r>
    </w:tbl>
    <w:p w:rsidR="00B92951" w:rsidRPr="00E41E7A" w:rsidRDefault="00B92951" w:rsidP="00B92951">
      <w:pPr>
        <w:widowControl w:val="0"/>
        <w:autoSpaceDE w:val="0"/>
        <w:autoSpaceDN w:val="0"/>
        <w:adjustRightInd w:val="0"/>
        <w:jc w:val="center"/>
        <w:rPr>
          <w:sz w:val="20"/>
          <w:szCs w:val="20"/>
        </w:rPr>
      </w:pPr>
    </w:p>
    <w:p w:rsidR="00B92951" w:rsidRPr="00E41E7A" w:rsidRDefault="00B92951" w:rsidP="00B92951">
      <w:pPr>
        <w:widowControl w:val="0"/>
        <w:autoSpaceDE w:val="0"/>
        <w:autoSpaceDN w:val="0"/>
        <w:adjustRightInd w:val="0"/>
        <w:jc w:val="both"/>
        <w:rPr>
          <w:sz w:val="20"/>
          <w:szCs w:val="20"/>
        </w:rPr>
      </w:pPr>
      <w:r w:rsidRPr="00E41E7A">
        <w:rPr>
          <w:sz w:val="20"/>
          <w:szCs w:val="20"/>
        </w:rPr>
        <w:t xml:space="preserve">              Раздел 4.2. Передаваемые денежные обязательства</w:t>
      </w:r>
    </w:p>
    <w:p w:rsidR="00B92951" w:rsidRPr="00E41E7A" w:rsidRDefault="00B92951" w:rsidP="00B92951">
      <w:pPr>
        <w:widowControl w:val="0"/>
        <w:autoSpaceDE w:val="0"/>
        <w:autoSpaceDN w:val="0"/>
        <w:adjustRightInd w:val="0"/>
        <w:jc w:val="center"/>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1247"/>
        <w:gridCol w:w="1757"/>
        <w:gridCol w:w="1757"/>
        <w:gridCol w:w="1304"/>
        <w:gridCol w:w="1644"/>
        <w:gridCol w:w="1701"/>
        <w:gridCol w:w="1077"/>
        <w:gridCol w:w="1077"/>
        <w:gridCol w:w="907"/>
        <w:gridCol w:w="1304"/>
        <w:gridCol w:w="850"/>
      </w:tblGrid>
      <w:tr w:rsidR="00B92951" w:rsidRPr="00E41E7A" w:rsidTr="007021D7">
        <w:tc>
          <w:tcPr>
            <w:tcW w:w="1701"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Учетный номер обязательства</w:t>
            </w:r>
          </w:p>
        </w:tc>
        <w:tc>
          <w:tcPr>
            <w:tcW w:w="1247"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Код объекта РАИП, Тбрзаказа (при наличии)</w:t>
            </w:r>
          </w:p>
        </w:tc>
        <w:tc>
          <w:tcPr>
            <w:tcW w:w="3514" w:type="dxa"/>
            <w:gridSpan w:val="2"/>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Код по БК</w:t>
            </w:r>
          </w:p>
        </w:tc>
        <w:tc>
          <w:tcPr>
            <w:tcW w:w="1304"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Аналитический код</w:t>
            </w:r>
          </w:p>
        </w:tc>
        <w:tc>
          <w:tcPr>
            <w:tcW w:w="1644"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Наименование вида средств для исполнения обязательства</w:t>
            </w:r>
          </w:p>
        </w:tc>
        <w:tc>
          <w:tcPr>
            <w:tcW w:w="1701"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Сумма в валюте обязательства</w:t>
            </w:r>
          </w:p>
        </w:tc>
        <w:tc>
          <w:tcPr>
            <w:tcW w:w="1077"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 xml:space="preserve">Код валюты по </w:t>
            </w:r>
            <w:hyperlink r:id="rId41" w:tooltip="&quot;ОК (МК (ИСО 4217) 003-97) 014-2000. Общероссийский классификатор валют&quot; (утв. Постановлением Госстандарта России от 25.12.2000 N 405-ст) (ред. от 24.12.2019){КонсультантПлюс}" w:history="1">
              <w:r w:rsidRPr="00E41E7A">
                <w:rPr>
                  <w:color w:val="0000FF"/>
                  <w:sz w:val="20"/>
                  <w:szCs w:val="20"/>
                </w:rPr>
                <w:t>ОКВ</w:t>
              </w:r>
            </w:hyperlink>
          </w:p>
        </w:tc>
        <w:tc>
          <w:tcPr>
            <w:tcW w:w="3288" w:type="dxa"/>
            <w:gridSpan w:val="3"/>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Сумма в валюте Российской Федерации</w:t>
            </w:r>
          </w:p>
        </w:tc>
        <w:tc>
          <w:tcPr>
            <w:tcW w:w="850"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Примечание</w:t>
            </w:r>
          </w:p>
        </w:tc>
      </w:tr>
      <w:tr w:rsidR="00B92951" w:rsidRPr="00E41E7A" w:rsidTr="007021D7">
        <w:tc>
          <w:tcPr>
            <w:tcW w:w="1701"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обязательства, передаваемого участника бюджетного процесса</w:t>
            </w:r>
          </w:p>
        </w:tc>
        <w:tc>
          <w:tcPr>
            <w:tcW w:w="1757"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обязательства, принимаемого участника бюджетного процесса</w:t>
            </w:r>
          </w:p>
        </w:tc>
        <w:tc>
          <w:tcPr>
            <w:tcW w:w="1304"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1644"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1077"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учтено</w:t>
            </w:r>
          </w:p>
        </w:tc>
        <w:tc>
          <w:tcPr>
            <w:tcW w:w="2211" w:type="dxa"/>
            <w:gridSpan w:val="2"/>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исполнено</w:t>
            </w:r>
          </w:p>
        </w:tc>
        <w:tc>
          <w:tcPr>
            <w:tcW w:w="850"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r>
      <w:tr w:rsidR="00B92951" w:rsidRPr="00E41E7A" w:rsidTr="007021D7">
        <w:tc>
          <w:tcPr>
            <w:tcW w:w="1701"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1644"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всего</w:t>
            </w:r>
          </w:p>
        </w:tc>
        <w:tc>
          <w:tcPr>
            <w:tcW w:w="130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в том числе авансовых платежей</w:t>
            </w:r>
          </w:p>
        </w:tc>
        <w:tc>
          <w:tcPr>
            <w:tcW w:w="850"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p>
        </w:tc>
      </w:tr>
      <w:tr w:rsidR="00B92951" w:rsidRPr="00E41E7A" w:rsidTr="007021D7">
        <w:tc>
          <w:tcPr>
            <w:tcW w:w="1701"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1</w:t>
            </w:r>
          </w:p>
        </w:tc>
        <w:tc>
          <w:tcPr>
            <w:tcW w:w="1247"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2</w:t>
            </w:r>
          </w:p>
        </w:tc>
        <w:tc>
          <w:tcPr>
            <w:tcW w:w="1757"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3</w:t>
            </w:r>
          </w:p>
        </w:tc>
        <w:tc>
          <w:tcPr>
            <w:tcW w:w="1757"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4</w:t>
            </w:r>
          </w:p>
        </w:tc>
        <w:tc>
          <w:tcPr>
            <w:tcW w:w="1304"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5</w:t>
            </w:r>
          </w:p>
        </w:tc>
        <w:tc>
          <w:tcPr>
            <w:tcW w:w="1644"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6</w:t>
            </w:r>
          </w:p>
        </w:tc>
        <w:tc>
          <w:tcPr>
            <w:tcW w:w="1701"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7</w:t>
            </w:r>
          </w:p>
        </w:tc>
        <w:tc>
          <w:tcPr>
            <w:tcW w:w="1077"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8</w:t>
            </w:r>
          </w:p>
        </w:tc>
        <w:tc>
          <w:tcPr>
            <w:tcW w:w="1077"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9</w:t>
            </w:r>
          </w:p>
        </w:tc>
        <w:tc>
          <w:tcPr>
            <w:tcW w:w="907"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10</w:t>
            </w:r>
          </w:p>
        </w:tc>
        <w:tc>
          <w:tcPr>
            <w:tcW w:w="1304"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11</w:t>
            </w:r>
          </w:p>
        </w:tc>
        <w:tc>
          <w:tcPr>
            <w:tcW w:w="850" w:type="dxa"/>
            <w:tcBorders>
              <w:top w:val="single" w:sz="4" w:space="0" w:color="auto"/>
              <w:left w:val="single" w:sz="4" w:space="0" w:color="auto"/>
              <w:bottom w:val="single" w:sz="4" w:space="0" w:color="auto"/>
              <w:right w:val="single" w:sz="4" w:space="0" w:color="auto"/>
            </w:tcBorders>
            <w:vAlign w:val="center"/>
          </w:tcPr>
          <w:p w:rsidR="00B92951" w:rsidRPr="00E41E7A" w:rsidRDefault="00B92951" w:rsidP="007021D7">
            <w:pPr>
              <w:widowControl w:val="0"/>
              <w:autoSpaceDE w:val="0"/>
              <w:autoSpaceDN w:val="0"/>
              <w:adjustRightInd w:val="0"/>
              <w:jc w:val="center"/>
              <w:rPr>
                <w:sz w:val="20"/>
                <w:szCs w:val="20"/>
              </w:rPr>
            </w:pPr>
            <w:r w:rsidRPr="00E41E7A">
              <w:rPr>
                <w:sz w:val="20"/>
                <w:szCs w:val="20"/>
              </w:rPr>
              <w:t>12</w:t>
            </w:r>
          </w:p>
        </w:tc>
      </w:tr>
      <w:tr w:rsidR="00B92951" w:rsidRPr="00E41E7A" w:rsidTr="007021D7">
        <w:tc>
          <w:tcPr>
            <w:tcW w:w="1701"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247"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r>
      <w:tr w:rsidR="00B92951" w:rsidRPr="00E41E7A" w:rsidTr="007021D7">
        <w:tc>
          <w:tcPr>
            <w:tcW w:w="1701"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r>
      <w:tr w:rsidR="00B92951" w:rsidRPr="00E41E7A" w:rsidTr="007021D7">
        <w:tc>
          <w:tcPr>
            <w:tcW w:w="1701"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247"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r>
      <w:tr w:rsidR="00B92951" w:rsidRPr="00E41E7A" w:rsidTr="007021D7">
        <w:tc>
          <w:tcPr>
            <w:tcW w:w="1701"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r>
      <w:tr w:rsidR="00B92951" w:rsidRPr="00E41E7A" w:rsidTr="007021D7">
        <w:tc>
          <w:tcPr>
            <w:tcW w:w="12188" w:type="dxa"/>
            <w:gridSpan w:val="8"/>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right"/>
              <w:rPr>
                <w:sz w:val="20"/>
                <w:szCs w:val="20"/>
              </w:rPr>
            </w:pPr>
            <w:r w:rsidRPr="00E41E7A">
              <w:rPr>
                <w:sz w:val="20"/>
                <w:szCs w:val="20"/>
              </w:rPr>
              <w:lastRenderedPageBreak/>
              <w:t>Итого</w:t>
            </w:r>
          </w:p>
        </w:tc>
        <w:tc>
          <w:tcPr>
            <w:tcW w:w="107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r>
    </w:tbl>
    <w:p w:rsidR="00B92951" w:rsidRPr="00E41E7A" w:rsidRDefault="00B92951" w:rsidP="00B92951">
      <w:pPr>
        <w:widowControl w:val="0"/>
        <w:autoSpaceDE w:val="0"/>
        <w:autoSpaceDN w:val="0"/>
        <w:adjustRightInd w:val="0"/>
        <w:jc w:val="center"/>
        <w:rPr>
          <w:sz w:val="20"/>
          <w:szCs w:val="20"/>
        </w:rPr>
      </w:pPr>
    </w:p>
    <w:p w:rsidR="00B92951" w:rsidRPr="00E41E7A" w:rsidRDefault="00B92951" w:rsidP="00B92951">
      <w:pPr>
        <w:widowControl w:val="0"/>
        <w:autoSpaceDE w:val="0"/>
        <w:autoSpaceDN w:val="0"/>
        <w:adjustRightInd w:val="0"/>
        <w:jc w:val="both"/>
        <w:rPr>
          <w:sz w:val="20"/>
          <w:szCs w:val="20"/>
        </w:rPr>
      </w:pPr>
      <w:r w:rsidRPr="00E41E7A">
        <w:rPr>
          <w:sz w:val="20"/>
          <w:szCs w:val="20"/>
        </w:rPr>
        <w:t>Передающая сторона:                      Принимающая сторона:</w:t>
      </w:r>
    </w:p>
    <w:p w:rsidR="00B92951" w:rsidRPr="00E41E7A" w:rsidRDefault="00B92951" w:rsidP="00B92951">
      <w:pPr>
        <w:widowControl w:val="0"/>
        <w:autoSpaceDE w:val="0"/>
        <w:autoSpaceDN w:val="0"/>
        <w:adjustRightInd w:val="0"/>
        <w:jc w:val="both"/>
        <w:rPr>
          <w:sz w:val="20"/>
          <w:szCs w:val="20"/>
        </w:rPr>
      </w:pPr>
    </w:p>
    <w:p w:rsidR="00B92951" w:rsidRPr="00E41E7A" w:rsidRDefault="00B92951" w:rsidP="00B92951">
      <w:pPr>
        <w:widowControl w:val="0"/>
        <w:autoSpaceDE w:val="0"/>
        <w:autoSpaceDN w:val="0"/>
        <w:adjustRightInd w:val="0"/>
        <w:jc w:val="both"/>
        <w:rPr>
          <w:sz w:val="20"/>
          <w:szCs w:val="20"/>
        </w:rPr>
      </w:pPr>
      <w:r w:rsidRPr="00E41E7A">
        <w:rPr>
          <w:sz w:val="20"/>
          <w:szCs w:val="20"/>
        </w:rPr>
        <w:t>Руководитель                             Руководитель</w:t>
      </w:r>
    </w:p>
    <w:p w:rsidR="00B92951" w:rsidRPr="00E41E7A" w:rsidRDefault="00B92951" w:rsidP="00B92951">
      <w:pPr>
        <w:widowControl w:val="0"/>
        <w:autoSpaceDE w:val="0"/>
        <w:autoSpaceDN w:val="0"/>
        <w:adjustRightInd w:val="0"/>
        <w:jc w:val="both"/>
        <w:rPr>
          <w:sz w:val="20"/>
          <w:szCs w:val="20"/>
        </w:rPr>
      </w:pPr>
      <w:r w:rsidRPr="00E41E7A">
        <w:rPr>
          <w:sz w:val="20"/>
          <w:szCs w:val="20"/>
        </w:rPr>
        <w:t>(уполномоченное лицо)                    (уполномоченное лицо)</w:t>
      </w:r>
    </w:p>
    <w:p w:rsidR="00B92951" w:rsidRPr="00E41E7A" w:rsidRDefault="00B92951" w:rsidP="00B92951">
      <w:pPr>
        <w:widowControl w:val="0"/>
        <w:autoSpaceDE w:val="0"/>
        <w:autoSpaceDN w:val="0"/>
        <w:adjustRightInd w:val="0"/>
        <w:jc w:val="both"/>
        <w:rPr>
          <w:sz w:val="20"/>
          <w:szCs w:val="20"/>
        </w:rPr>
      </w:pPr>
    </w:p>
    <w:p w:rsidR="00B92951" w:rsidRPr="00E41E7A" w:rsidRDefault="00B92951" w:rsidP="00B92951">
      <w:pPr>
        <w:widowControl w:val="0"/>
        <w:autoSpaceDE w:val="0"/>
        <w:autoSpaceDN w:val="0"/>
        <w:adjustRightInd w:val="0"/>
        <w:jc w:val="both"/>
        <w:rPr>
          <w:sz w:val="20"/>
          <w:szCs w:val="20"/>
        </w:rPr>
      </w:pPr>
      <w:r w:rsidRPr="00E41E7A">
        <w:rPr>
          <w:sz w:val="20"/>
          <w:szCs w:val="20"/>
        </w:rPr>
        <w:t>___________ _________ ____________       ___________ _________ ____________</w:t>
      </w:r>
    </w:p>
    <w:p w:rsidR="00B92951" w:rsidRPr="00E41E7A" w:rsidRDefault="00B92951" w:rsidP="00B92951">
      <w:pPr>
        <w:widowControl w:val="0"/>
        <w:autoSpaceDE w:val="0"/>
        <w:autoSpaceDN w:val="0"/>
        <w:adjustRightInd w:val="0"/>
        <w:jc w:val="both"/>
        <w:rPr>
          <w:sz w:val="20"/>
          <w:szCs w:val="20"/>
        </w:rPr>
      </w:pPr>
      <w:r w:rsidRPr="00E41E7A">
        <w:rPr>
          <w:sz w:val="20"/>
          <w:szCs w:val="20"/>
        </w:rPr>
        <w:t>(должность) (подпись) (расшифровка       (должность) (подпись) (расшифровка</w:t>
      </w:r>
    </w:p>
    <w:p w:rsidR="00B92951" w:rsidRPr="00E41E7A" w:rsidRDefault="00B92951" w:rsidP="00B92951">
      <w:pPr>
        <w:widowControl w:val="0"/>
        <w:autoSpaceDE w:val="0"/>
        <w:autoSpaceDN w:val="0"/>
        <w:adjustRightInd w:val="0"/>
        <w:jc w:val="both"/>
        <w:rPr>
          <w:sz w:val="20"/>
          <w:szCs w:val="20"/>
        </w:rPr>
      </w:pPr>
      <w:r w:rsidRPr="00E41E7A">
        <w:rPr>
          <w:sz w:val="20"/>
          <w:szCs w:val="20"/>
        </w:rPr>
        <w:t xml:space="preserve">                         подписи)                                 подписи)</w:t>
      </w:r>
    </w:p>
    <w:p w:rsidR="00B92951" w:rsidRPr="00E41E7A" w:rsidRDefault="00B92951" w:rsidP="00B92951">
      <w:pPr>
        <w:widowControl w:val="0"/>
        <w:autoSpaceDE w:val="0"/>
        <w:autoSpaceDN w:val="0"/>
        <w:adjustRightInd w:val="0"/>
        <w:jc w:val="both"/>
        <w:rPr>
          <w:sz w:val="20"/>
          <w:szCs w:val="20"/>
        </w:rPr>
      </w:pPr>
      <w:r w:rsidRPr="00E41E7A">
        <w:rPr>
          <w:sz w:val="20"/>
          <w:szCs w:val="20"/>
        </w:rPr>
        <w:t>Главный бухгалтер                        Главный бухгалтер</w:t>
      </w:r>
    </w:p>
    <w:p w:rsidR="00B92951" w:rsidRPr="00E41E7A" w:rsidRDefault="00B92951" w:rsidP="00B92951">
      <w:pPr>
        <w:widowControl w:val="0"/>
        <w:autoSpaceDE w:val="0"/>
        <w:autoSpaceDN w:val="0"/>
        <w:adjustRightInd w:val="0"/>
        <w:jc w:val="both"/>
        <w:rPr>
          <w:sz w:val="20"/>
          <w:szCs w:val="20"/>
        </w:rPr>
      </w:pPr>
      <w:r w:rsidRPr="00E41E7A">
        <w:rPr>
          <w:sz w:val="20"/>
          <w:szCs w:val="20"/>
        </w:rPr>
        <w:t>(уполномоченное лицо)                    (уполномоченное лицо)</w:t>
      </w:r>
    </w:p>
    <w:p w:rsidR="00B92951" w:rsidRPr="00E41E7A" w:rsidRDefault="00B92951" w:rsidP="00B92951">
      <w:pPr>
        <w:widowControl w:val="0"/>
        <w:autoSpaceDE w:val="0"/>
        <w:autoSpaceDN w:val="0"/>
        <w:adjustRightInd w:val="0"/>
        <w:jc w:val="both"/>
        <w:rPr>
          <w:sz w:val="20"/>
          <w:szCs w:val="20"/>
        </w:rPr>
      </w:pPr>
      <w:r w:rsidRPr="00E41E7A">
        <w:rPr>
          <w:sz w:val="20"/>
          <w:szCs w:val="20"/>
        </w:rPr>
        <w:t>___________ _________ ____________       ___________ _________ ____________</w:t>
      </w:r>
    </w:p>
    <w:p w:rsidR="00B92951" w:rsidRPr="00E41E7A" w:rsidRDefault="00B92951" w:rsidP="00B92951">
      <w:pPr>
        <w:widowControl w:val="0"/>
        <w:autoSpaceDE w:val="0"/>
        <w:autoSpaceDN w:val="0"/>
        <w:adjustRightInd w:val="0"/>
        <w:jc w:val="both"/>
        <w:rPr>
          <w:sz w:val="20"/>
          <w:szCs w:val="20"/>
        </w:rPr>
      </w:pPr>
      <w:r w:rsidRPr="00E41E7A">
        <w:rPr>
          <w:sz w:val="20"/>
          <w:szCs w:val="20"/>
        </w:rPr>
        <w:t>(должность) (подпись) (расшифровка       (должность) (подпись) (расшифровка</w:t>
      </w:r>
    </w:p>
    <w:p w:rsidR="00B92951" w:rsidRPr="00E41E7A" w:rsidRDefault="00B92951" w:rsidP="00B92951">
      <w:pPr>
        <w:widowControl w:val="0"/>
        <w:autoSpaceDE w:val="0"/>
        <w:autoSpaceDN w:val="0"/>
        <w:adjustRightInd w:val="0"/>
        <w:jc w:val="both"/>
        <w:rPr>
          <w:sz w:val="20"/>
          <w:szCs w:val="20"/>
        </w:rPr>
      </w:pPr>
      <w:r w:rsidRPr="00E41E7A">
        <w:rPr>
          <w:sz w:val="20"/>
          <w:szCs w:val="20"/>
        </w:rPr>
        <w:t xml:space="preserve">                         подписи)                                 подписи)</w:t>
      </w:r>
    </w:p>
    <w:p w:rsidR="00B92951" w:rsidRPr="00E41E7A" w:rsidRDefault="00B92951" w:rsidP="00B92951">
      <w:pPr>
        <w:widowControl w:val="0"/>
        <w:autoSpaceDE w:val="0"/>
        <w:autoSpaceDN w:val="0"/>
        <w:adjustRightInd w:val="0"/>
        <w:jc w:val="both"/>
        <w:rPr>
          <w:sz w:val="20"/>
          <w:szCs w:val="20"/>
        </w:rPr>
      </w:pPr>
      <w:r w:rsidRPr="00E41E7A">
        <w:rPr>
          <w:sz w:val="20"/>
          <w:szCs w:val="20"/>
        </w:rPr>
        <w:t>"___" _____________ 20__ г.              "___" _____________ 20__ г.</w:t>
      </w:r>
    </w:p>
    <w:p w:rsidR="00B92951" w:rsidRPr="00E41E7A" w:rsidRDefault="00B92951" w:rsidP="00B92951">
      <w:pPr>
        <w:widowControl w:val="0"/>
        <w:autoSpaceDE w:val="0"/>
        <w:autoSpaceDN w:val="0"/>
        <w:adjustRightInd w:val="0"/>
        <w:jc w:val="both"/>
        <w:rPr>
          <w:sz w:val="20"/>
          <w:szCs w:val="20"/>
        </w:rPr>
      </w:pPr>
    </w:p>
    <w:p w:rsidR="00B92951" w:rsidRPr="00E41E7A" w:rsidRDefault="00B92951" w:rsidP="00B92951">
      <w:pPr>
        <w:widowControl w:val="0"/>
        <w:autoSpaceDE w:val="0"/>
        <w:autoSpaceDN w:val="0"/>
        <w:adjustRightInd w:val="0"/>
        <w:jc w:val="both"/>
        <w:rPr>
          <w:sz w:val="20"/>
          <w:szCs w:val="20"/>
        </w:rPr>
      </w:pPr>
      <w:r w:rsidRPr="00E41E7A">
        <w:rPr>
          <w:sz w:val="20"/>
          <w:szCs w:val="20"/>
        </w:rPr>
        <w:t xml:space="preserve">                                                      Номер страницы ______</w:t>
      </w:r>
    </w:p>
    <w:p w:rsidR="00B92951" w:rsidRPr="00E41E7A" w:rsidRDefault="00B92951" w:rsidP="00B92951">
      <w:pPr>
        <w:widowControl w:val="0"/>
        <w:autoSpaceDE w:val="0"/>
        <w:autoSpaceDN w:val="0"/>
        <w:adjustRightInd w:val="0"/>
        <w:jc w:val="both"/>
        <w:rPr>
          <w:sz w:val="20"/>
          <w:szCs w:val="20"/>
        </w:rPr>
      </w:pPr>
    </w:p>
    <w:p w:rsidR="00B92951" w:rsidRPr="00E41E7A" w:rsidRDefault="00B92951" w:rsidP="00B92951">
      <w:pPr>
        <w:widowControl w:val="0"/>
        <w:autoSpaceDE w:val="0"/>
        <w:autoSpaceDN w:val="0"/>
        <w:adjustRightInd w:val="0"/>
        <w:jc w:val="both"/>
        <w:rPr>
          <w:sz w:val="20"/>
          <w:szCs w:val="20"/>
        </w:rPr>
        <w:sectPr w:rsidR="00B92951" w:rsidRPr="00E41E7A">
          <w:headerReference w:type="default" r:id="rId42"/>
          <w:footerReference w:type="default" r:id="rId43"/>
          <w:pgSz w:w="16838" w:h="11906" w:orient="landscape"/>
          <w:pgMar w:top="1133" w:right="1440" w:bottom="566" w:left="1440" w:header="0" w:footer="0" w:gutter="0"/>
          <w:cols w:space="720"/>
          <w:noEndnote/>
        </w:sectPr>
      </w:pPr>
      <w:r w:rsidRPr="00E41E7A">
        <w:rPr>
          <w:sz w:val="20"/>
          <w:szCs w:val="20"/>
        </w:rPr>
        <w:t xml:space="preserve">                                           </w:t>
      </w:r>
      <w:r>
        <w:rPr>
          <w:sz w:val="20"/>
          <w:szCs w:val="20"/>
        </w:rPr>
        <w:t xml:space="preserve">           </w:t>
      </w:r>
      <w:r w:rsidR="00FA508D">
        <w:rPr>
          <w:sz w:val="20"/>
          <w:szCs w:val="20"/>
        </w:rPr>
        <w:t>Всего страниц  ____</w:t>
      </w:r>
    </w:p>
    <w:p w:rsidR="00B92951" w:rsidRPr="00E41E7A" w:rsidRDefault="00B92951" w:rsidP="00B92951">
      <w:pPr>
        <w:widowControl w:val="0"/>
        <w:autoSpaceDE w:val="0"/>
        <w:autoSpaceDN w:val="0"/>
        <w:adjustRightInd w:val="0"/>
        <w:jc w:val="right"/>
        <w:outlineLvl w:val="1"/>
        <w:rPr>
          <w:sz w:val="20"/>
          <w:szCs w:val="20"/>
        </w:rPr>
      </w:pPr>
      <w:r w:rsidRPr="00E41E7A">
        <w:rPr>
          <w:sz w:val="20"/>
          <w:szCs w:val="20"/>
        </w:rPr>
        <w:lastRenderedPageBreak/>
        <w:t>Приложение N 5</w:t>
      </w:r>
    </w:p>
    <w:p w:rsidR="00B92951" w:rsidRPr="00E41E7A" w:rsidRDefault="00B92951" w:rsidP="00B92951">
      <w:pPr>
        <w:widowControl w:val="0"/>
        <w:autoSpaceDE w:val="0"/>
        <w:autoSpaceDN w:val="0"/>
        <w:adjustRightInd w:val="0"/>
        <w:jc w:val="right"/>
        <w:rPr>
          <w:sz w:val="20"/>
          <w:szCs w:val="20"/>
        </w:rPr>
      </w:pPr>
      <w:r w:rsidRPr="00E41E7A">
        <w:rPr>
          <w:sz w:val="20"/>
          <w:szCs w:val="20"/>
        </w:rPr>
        <w:t>к Порядку санкционирования</w:t>
      </w:r>
    </w:p>
    <w:p w:rsidR="00B92951" w:rsidRPr="00E41E7A" w:rsidRDefault="00B92951" w:rsidP="00B92951">
      <w:pPr>
        <w:widowControl w:val="0"/>
        <w:autoSpaceDE w:val="0"/>
        <w:autoSpaceDN w:val="0"/>
        <w:adjustRightInd w:val="0"/>
        <w:jc w:val="right"/>
        <w:rPr>
          <w:sz w:val="20"/>
          <w:szCs w:val="20"/>
        </w:rPr>
      </w:pPr>
      <w:r w:rsidRPr="00E41E7A">
        <w:rPr>
          <w:sz w:val="20"/>
          <w:szCs w:val="20"/>
        </w:rPr>
        <w:t>оплаты денежных обязательств</w:t>
      </w:r>
    </w:p>
    <w:p w:rsidR="00B92951" w:rsidRDefault="00B92951" w:rsidP="00B92951">
      <w:pPr>
        <w:widowControl w:val="0"/>
        <w:autoSpaceDE w:val="0"/>
        <w:autoSpaceDN w:val="0"/>
        <w:adjustRightInd w:val="0"/>
        <w:jc w:val="right"/>
        <w:rPr>
          <w:sz w:val="20"/>
          <w:szCs w:val="20"/>
        </w:rPr>
      </w:pPr>
      <w:r w:rsidRPr="00E41E7A">
        <w:rPr>
          <w:sz w:val="20"/>
          <w:szCs w:val="20"/>
        </w:rPr>
        <w:t>получателей средств бюджета</w:t>
      </w:r>
    </w:p>
    <w:p w:rsidR="00B92951" w:rsidRPr="00E41E7A" w:rsidRDefault="00B92951" w:rsidP="00B92951">
      <w:pPr>
        <w:widowControl w:val="0"/>
        <w:autoSpaceDE w:val="0"/>
        <w:autoSpaceDN w:val="0"/>
        <w:adjustRightInd w:val="0"/>
        <w:jc w:val="right"/>
        <w:rPr>
          <w:sz w:val="20"/>
          <w:szCs w:val="20"/>
        </w:rPr>
      </w:pPr>
      <w:r>
        <w:rPr>
          <w:sz w:val="20"/>
          <w:szCs w:val="20"/>
        </w:rPr>
        <w:t>СП</w:t>
      </w:r>
      <w:r w:rsidRPr="004A01AD">
        <w:rPr>
          <w:sz w:val="20"/>
          <w:szCs w:val="20"/>
        </w:rPr>
        <w:t xml:space="preserve"> </w:t>
      </w:r>
      <w:r w:rsidR="007021D7">
        <w:rPr>
          <w:sz w:val="20"/>
          <w:szCs w:val="20"/>
        </w:rPr>
        <w:t>Лемазинский</w:t>
      </w:r>
      <w:r w:rsidRPr="004A01AD">
        <w:rPr>
          <w:sz w:val="20"/>
          <w:szCs w:val="20"/>
        </w:rPr>
        <w:t xml:space="preserve"> сельсовет</w:t>
      </w:r>
    </w:p>
    <w:p w:rsidR="00B92951" w:rsidRPr="00E41E7A" w:rsidRDefault="00B92951" w:rsidP="00B92951">
      <w:pPr>
        <w:widowControl w:val="0"/>
        <w:autoSpaceDE w:val="0"/>
        <w:autoSpaceDN w:val="0"/>
        <w:adjustRightInd w:val="0"/>
        <w:jc w:val="right"/>
        <w:rPr>
          <w:sz w:val="20"/>
          <w:szCs w:val="20"/>
        </w:rPr>
      </w:pPr>
      <w:r w:rsidRPr="00E41E7A">
        <w:rPr>
          <w:sz w:val="20"/>
          <w:szCs w:val="20"/>
        </w:rPr>
        <w:t xml:space="preserve">муниципального района </w:t>
      </w:r>
    </w:p>
    <w:p w:rsidR="00B92951" w:rsidRPr="00E41E7A" w:rsidRDefault="00B92951" w:rsidP="00B92951">
      <w:pPr>
        <w:widowControl w:val="0"/>
        <w:autoSpaceDE w:val="0"/>
        <w:autoSpaceDN w:val="0"/>
        <w:adjustRightInd w:val="0"/>
        <w:jc w:val="right"/>
        <w:rPr>
          <w:sz w:val="20"/>
          <w:szCs w:val="20"/>
        </w:rPr>
      </w:pPr>
      <w:r w:rsidRPr="00E41E7A">
        <w:rPr>
          <w:sz w:val="20"/>
          <w:szCs w:val="20"/>
        </w:rPr>
        <w:t xml:space="preserve">Дуванский район </w:t>
      </w:r>
    </w:p>
    <w:p w:rsidR="00B92951" w:rsidRPr="00E41E7A" w:rsidRDefault="00B92951" w:rsidP="00B92951">
      <w:pPr>
        <w:widowControl w:val="0"/>
        <w:autoSpaceDE w:val="0"/>
        <w:autoSpaceDN w:val="0"/>
        <w:adjustRightInd w:val="0"/>
        <w:jc w:val="right"/>
        <w:rPr>
          <w:sz w:val="20"/>
          <w:szCs w:val="20"/>
        </w:rPr>
      </w:pPr>
      <w:r w:rsidRPr="00E41E7A">
        <w:rPr>
          <w:sz w:val="20"/>
          <w:szCs w:val="20"/>
        </w:rPr>
        <w:t>Республики Башкортостан</w:t>
      </w:r>
    </w:p>
    <w:p w:rsidR="00B92951" w:rsidRPr="00E41E7A" w:rsidRDefault="00B92951" w:rsidP="00B92951">
      <w:pPr>
        <w:widowControl w:val="0"/>
        <w:autoSpaceDE w:val="0"/>
        <w:autoSpaceDN w:val="0"/>
        <w:adjustRightInd w:val="0"/>
        <w:jc w:val="right"/>
        <w:rPr>
          <w:sz w:val="20"/>
          <w:szCs w:val="20"/>
        </w:rPr>
      </w:pPr>
      <w:r w:rsidRPr="00E41E7A">
        <w:rPr>
          <w:sz w:val="20"/>
          <w:szCs w:val="20"/>
        </w:rPr>
        <w:t>и администраторов источников</w:t>
      </w:r>
    </w:p>
    <w:p w:rsidR="00B92951" w:rsidRDefault="00B92951" w:rsidP="00B92951">
      <w:pPr>
        <w:widowControl w:val="0"/>
        <w:autoSpaceDE w:val="0"/>
        <w:autoSpaceDN w:val="0"/>
        <w:adjustRightInd w:val="0"/>
        <w:jc w:val="right"/>
        <w:rPr>
          <w:sz w:val="20"/>
          <w:szCs w:val="20"/>
        </w:rPr>
      </w:pPr>
      <w:r w:rsidRPr="00E41E7A">
        <w:rPr>
          <w:sz w:val="20"/>
          <w:szCs w:val="20"/>
        </w:rPr>
        <w:t>финансирования дефицита бюджета</w:t>
      </w:r>
    </w:p>
    <w:p w:rsidR="00B92951" w:rsidRPr="00E41E7A" w:rsidRDefault="00B92951" w:rsidP="00B92951">
      <w:pPr>
        <w:widowControl w:val="0"/>
        <w:autoSpaceDE w:val="0"/>
        <w:autoSpaceDN w:val="0"/>
        <w:adjustRightInd w:val="0"/>
        <w:jc w:val="right"/>
        <w:rPr>
          <w:sz w:val="20"/>
          <w:szCs w:val="20"/>
        </w:rPr>
      </w:pPr>
      <w:r>
        <w:rPr>
          <w:sz w:val="20"/>
          <w:szCs w:val="20"/>
        </w:rPr>
        <w:t>СП</w:t>
      </w:r>
      <w:r w:rsidRPr="004A01AD">
        <w:rPr>
          <w:sz w:val="20"/>
          <w:szCs w:val="20"/>
        </w:rPr>
        <w:t xml:space="preserve"> </w:t>
      </w:r>
      <w:r w:rsidR="007021D7">
        <w:rPr>
          <w:sz w:val="20"/>
          <w:szCs w:val="20"/>
        </w:rPr>
        <w:t>Лемазинский</w:t>
      </w:r>
      <w:r w:rsidRPr="004A01AD">
        <w:rPr>
          <w:sz w:val="20"/>
          <w:szCs w:val="20"/>
        </w:rPr>
        <w:t xml:space="preserve"> сельсовет</w:t>
      </w:r>
    </w:p>
    <w:p w:rsidR="00B92951" w:rsidRPr="00E41E7A" w:rsidRDefault="00B92951" w:rsidP="00B92951">
      <w:pPr>
        <w:widowControl w:val="0"/>
        <w:autoSpaceDE w:val="0"/>
        <w:autoSpaceDN w:val="0"/>
        <w:adjustRightInd w:val="0"/>
        <w:jc w:val="right"/>
        <w:rPr>
          <w:sz w:val="20"/>
          <w:szCs w:val="20"/>
        </w:rPr>
      </w:pPr>
      <w:r w:rsidRPr="00E41E7A">
        <w:rPr>
          <w:sz w:val="20"/>
          <w:szCs w:val="20"/>
        </w:rPr>
        <w:t xml:space="preserve">муниципального района </w:t>
      </w:r>
    </w:p>
    <w:p w:rsidR="00B92951" w:rsidRPr="00E41E7A" w:rsidRDefault="00B92951" w:rsidP="00B92951">
      <w:pPr>
        <w:widowControl w:val="0"/>
        <w:autoSpaceDE w:val="0"/>
        <w:autoSpaceDN w:val="0"/>
        <w:adjustRightInd w:val="0"/>
        <w:jc w:val="right"/>
        <w:rPr>
          <w:sz w:val="20"/>
          <w:szCs w:val="20"/>
        </w:rPr>
      </w:pPr>
      <w:r w:rsidRPr="00E41E7A">
        <w:rPr>
          <w:sz w:val="20"/>
          <w:szCs w:val="20"/>
        </w:rPr>
        <w:t xml:space="preserve">Дуванский район </w:t>
      </w:r>
    </w:p>
    <w:p w:rsidR="00B92951" w:rsidRPr="00E41E7A" w:rsidRDefault="00B92951" w:rsidP="00B92951">
      <w:pPr>
        <w:widowControl w:val="0"/>
        <w:autoSpaceDE w:val="0"/>
        <w:autoSpaceDN w:val="0"/>
        <w:adjustRightInd w:val="0"/>
        <w:jc w:val="right"/>
        <w:rPr>
          <w:sz w:val="20"/>
          <w:szCs w:val="20"/>
        </w:rPr>
      </w:pPr>
      <w:r w:rsidRPr="00E41E7A">
        <w:rPr>
          <w:sz w:val="20"/>
          <w:szCs w:val="20"/>
        </w:rPr>
        <w:t>Республики Башкортостан</w:t>
      </w:r>
    </w:p>
    <w:p w:rsidR="00B92951" w:rsidRPr="00E41E7A" w:rsidRDefault="00B92951" w:rsidP="00B92951">
      <w:pPr>
        <w:widowControl w:val="0"/>
        <w:autoSpaceDE w:val="0"/>
        <w:autoSpaceDN w:val="0"/>
        <w:adjustRightInd w:val="0"/>
      </w:pPr>
    </w:p>
    <w:p w:rsidR="00B92951" w:rsidRPr="00E41E7A" w:rsidRDefault="00B92951" w:rsidP="00B92951">
      <w:pPr>
        <w:widowControl w:val="0"/>
        <w:autoSpaceDE w:val="0"/>
        <w:autoSpaceDN w:val="0"/>
        <w:adjustRightInd w:val="0"/>
        <w:jc w:val="both"/>
        <w:rPr>
          <w:sz w:val="20"/>
          <w:szCs w:val="20"/>
        </w:rPr>
      </w:pPr>
    </w:p>
    <w:p w:rsidR="00B92951" w:rsidRPr="00E41E7A" w:rsidRDefault="00B92951" w:rsidP="00B92951">
      <w:pPr>
        <w:widowControl w:val="0"/>
        <w:autoSpaceDE w:val="0"/>
        <w:autoSpaceDN w:val="0"/>
        <w:adjustRightInd w:val="0"/>
        <w:jc w:val="center"/>
        <w:rPr>
          <w:b/>
          <w:bCs/>
          <w:sz w:val="20"/>
          <w:szCs w:val="20"/>
        </w:rPr>
      </w:pPr>
      <w:r w:rsidRPr="00E41E7A">
        <w:rPr>
          <w:b/>
          <w:bCs/>
          <w:sz w:val="20"/>
          <w:szCs w:val="20"/>
        </w:rPr>
        <w:t>ПРИМЕРНЫЙ ПЕРЕЧЕНЬ</w:t>
      </w:r>
    </w:p>
    <w:p w:rsidR="00B92951" w:rsidRPr="00E41E7A" w:rsidRDefault="00B92951" w:rsidP="00B92951">
      <w:pPr>
        <w:widowControl w:val="0"/>
        <w:autoSpaceDE w:val="0"/>
        <w:autoSpaceDN w:val="0"/>
        <w:adjustRightInd w:val="0"/>
        <w:jc w:val="center"/>
        <w:rPr>
          <w:b/>
          <w:bCs/>
          <w:sz w:val="20"/>
          <w:szCs w:val="20"/>
        </w:rPr>
      </w:pPr>
      <w:r w:rsidRPr="00E41E7A">
        <w:rPr>
          <w:b/>
          <w:bCs/>
          <w:sz w:val="20"/>
          <w:szCs w:val="20"/>
        </w:rPr>
        <w:t>ДОКУМЕНТОВ, НА ОСНОВАНИИ КОТОРЫХ ВОЗНИКАЮТ БЮДЖЕТНЫЕ</w:t>
      </w:r>
    </w:p>
    <w:p w:rsidR="00B92951" w:rsidRPr="00E41E7A" w:rsidRDefault="00B92951" w:rsidP="00B92951">
      <w:pPr>
        <w:widowControl w:val="0"/>
        <w:autoSpaceDE w:val="0"/>
        <w:autoSpaceDN w:val="0"/>
        <w:adjustRightInd w:val="0"/>
        <w:jc w:val="center"/>
        <w:rPr>
          <w:b/>
          <w:bCs/>
          <w:sz w:val="20"/>
          <w:szCs w:val="20"/>
        </w:rPr>
      </w:pPr>
      <w:r w:rsidRPr="00E41E7A">
        <w:rPr>
          <w:b/>
          <w:bCs/>
          <w:sz w:val="20"/>
          <w:szCs w:val="20"/>
        </w:rPr>
        <w:t>И ДЕНЕЖНЫЕ ОБЯЗАТЕЛЬСТВА ПОЛУЧАТЕЛЕЙ СРЕДСТВ МЕСТНОГО</w:t>
      </w:r>
    </w:p>
    <w:p w:rsidR="00B92951" w:rsidRPr="00E41E7A" w:rsidRDefault="00B92951" w:rsidP="00B92951">
      <w:pPr>
        <w:widowControl w:val="0"/>
        <w:autoSpaceDE w:val="0"/>
        <w:autoSpaceDN w:val="0"/>
        <w:adjustRightInd w:val="0"/>
        <w:jc w:val="center"/>
        <w:rPr>
          <w:b/>
          <w:bCs/>
          <w:sz w:val="20"/>
          <w:szCs w:val="20"/>
        </w:rPr>
      </w:pPr>
      <w:r w:rsidRPr="00E41E7A">
        <w:rPr>
          <w:b/>
          <w:bCs/>
          <w:sz w:val="20"/>
          <w:szCs w:val="20"/>
        </w:rPr>
        <w:t>БЮДЖЕТА, В ЦЕЛЯХ СОФИНАНСИРОВАНИЯ КОТОРЫХ ПРЕДОСТАВЛЯЕТСЯ</w:t>
      </w:r>
    </w:p>
    <w:p w:rsidR="00B92951" w:rsidRPr="00E41E7A" w:rsidRDefault="00B92951" w:rsidP="00B92951">
      <w:pPr>
        <w:widowControl w:val="0"/>
        <w:autoSpaceDE w:val="0"/>
        <w:autoSpaceDN w:val="0"/>
        <w:adjustRightInd w:val="0"/>
        <w:jc w:val="center"/>
        <w:rPr>
          <w:b/>
          <w:bCs/>
          <w:sz w:val="20"/>
          <w:szCs w:val="20"/>
        </w:rPr>
      </w:pPr>
      <w:r w:rsidRPr="00E41E7A">
        <w:rPr>
          <w:b/>
          <w:bCs/>
          <w:sz w:val="20"/>
          <w:szCs w:val="20"/>
        </w:rPr>
        <w:t>СУБСИДИЯ, СУБВЕНЦИЯ И ИНОЙ МЕЖБЮДЖЕТНЫЙ ТРАНСФЕРТ</w:t>
      </w:r>
    </w:p>
    <w:p w:rsidR="00B92951" w:rsidRPr="00E41E7A" w:rsidRDefault="00B92951" w:rsidP="00B92951">
      <w:pPr>
        <w:widowControl w:val="0"/>
        <w:autoSpaceDE w:val="0"/>
        <w:autoSpaceDN w:val="0"/>
        <w:adjustRightInd w:val="0"/>
      </w:pPr>
    </w:p>
    <w:p w:rsidR="00B92951" w:rsidRPr="00E41E7A" w:rsidRDefault="00B92951" w:rsidP="00B92951">
      <w:pPr>
        <w:widowControl w:val="0"/>
        <w:autoSpaceDE w:val="0"/>
        <w:autoSpaceDN w:val="0"/>
        <w:adjustRightInd w:val="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5"/>
        <w:gridCol w:w="4126"/>
        <w:gridCol w:w="4365"/>
      </w:tblGrid>
      <w:tr w:rsidR="00B92951" w:rsidRPr="00E41E7A" w:rsidTr="007021D7">
        <w:tc>
          <w:tcPr>
            <w:tcW w:w="565"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N п/п</w:t>
            </w:r>
          </w:p>
        </w:tc>
        <w:tc>
          <w:tcPr>
            <w:tcW w:w="4126"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bookmarkStart w:id="20" w:name="Par990"/>
            <w:bookmarkEnd w:id="20"/>
            <w:r w:rsidRPr="00E41E7A">
              <w:rPr>
                <w:sz w:val="20"/>
                <w:szCs w:val="20"/>
              </w:rPr>
              <w:t>Документ, на основании которого возникает бюджетное обязательство получателя средств местного бюджета</w:t>
            </w:r>
          </w:p>
        </w:tc>
        <w:tc>
          <w:tcPr>
            <w:tcW w:w="4365"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bookmarkStart w:id="21" w:name="Par991"/>
            <w:bookmarkEnd w:id="21"/>
            <w:r w:rsidRPr="00E41E7A">
              <w:rPr>
                <w:sz w:val="20"/>
                <w:szCs w:val="20"/>
              </w:rPr>
              <w:t>Документ, подтверждающий возникновение денежного обязательства получателя средств местного бюджета</w:t>
            </w:r>
          </w:p>
        </w:tc>
      </w:tr>
      <w:tr w:rsidR="00B92951" w:rsidRPr="00E41E7A" w:rsidTr="007021D7">
        <w:tc>
          <w:tcPr>
            <w:tcW w:w="565"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1</w:t>
            </w:r>
          </w:p>
        </w:tc>
        <w:tc>
          <w:tcPr>
            <w:tcW w:w="4126"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2</w:t>
            </w:r>
          </w:p>
        </w:tc>
        <w:tc>
          <w:tcPr>
            <w:tcW w:w="4365"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3</w:t>
            </w:r>
          </w:p>
        </w:tc>
      </w:tr>
      <w:tr w:rsidR="00B92951" w:rsidRPr="00E41E7A" w:rsidTr="007021D7">
        <w:tc>
          <w:tcPr>
            <w:tcW w:w="565"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1</w:t>
            </w:r>
          </w:p>
        </w:tc>
        <w:tc>
          <w:tcPr>
            <w:tcW w:w="4126"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r w:rsidRPr="00E41E7A">
              <w:rPr>
                <w:sz w:val="20"/>
                <w:szCs w:val="20"/>
              </w:rPr>
              <w:t>Муниципальный контракт (договор) на поставку товаров, выполнение работ, оказание услуг</w:t>
            </w:r>
          </w:p>
        </w:tc>
        <w:tc>
          <w:tcPr>
            <w:tcW w:w="4365"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r w:rsidRPr="00E41E7A">
              <w:rPr>
                <w:sz w:val="20"/>
                <w:szCs w:val="20"/>
              </w:rPr>
              <w:t>Акт выполненных работ</w:t>
            </w:r>
          </w:p>
        </w:tc>
      </w:tr>
      <w:tr w:rsidR="00B92951" w:rsidRPr="00E41E7A" w:rsidTr="007021D7">
        <w:tc>
          <w:tcPr>
            <w:tcW w:w="565"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4126"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4365"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r w:rsidRPr="00E41E7A">
              <w:rPr>
                <w:sz w:val="20"/>
                <w:szCs w:val="20"/>
              </w:rPr>
              <w:t>Акт об оказании услуг</w:t>
            </w:r>
          </w:p>
        </w:tc>
      </w:tr>
      <w:tr w:rsidR="00B92951" w:rsidRPr="00E41E7A" w:rsidTr="007021D7">
        <w:tc>
          <w:tcPr>
            <w:tcW w:w="565"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4126"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4365"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r w:rsidRPr="00E41E7A">
              <w:rPr>
                <w:sz w:val="20"/>
                <w:szCs w:val="20"/>
              </w:rPr>
              <w:t>Акт приема-передачи</w:t>
            </w:r>
          </w:p>
        </w:tc>
      </w:tr>
      <w:tr w:rsidR="00B92951" w:rsidRPr="00E41E7A" w:rsidTr="007021D7">
        <w:tc>
          <w:tcPr>
            <w:tcW w:w="565"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4126"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4365"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r w:rsidRPr="00E41E7A">
              <w:rPr>
                <w:sz w:val="20"/>
                <w:szCs w:val="20"/>
              </w:rPr>
              <w:t>Справка о стоимости выполненных работ и затрат (унифицированная форма N КС-3)</w:t>
            </w:r>
          </w:p>
        </w:tc>
      </w:tr>
      <w:tr w:rsidR="00B92951" w:rsidRPr="00E41E7A" w:rsidTr="007021D7">
        <w:tc>
          <w:tcPr>
            <w:tcW w:w="565"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4126"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4365"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r w:rsidRPr="00E41E7A">
              <w:rPr>
                <w:sz w:val="20"/>
                <w:szCs w:val="20"/>
              </w:rPr>
              <w:t>Муниципальный контракт (договор) (в случае осуществления авансовых платежей в соответствии с условиями муниципального контракта, внесения арендной платы по муниципальному контракту)</w:t>
            </w:r>
          </w:p>
        </w:tc>
      </w:tr>
      <w:tr w:rsidR="00B92951" w:rsidRPr="00E41E7A" w:rsidTr="007021D7">
        <w:tc>
          <w:tcPr>
            <w:tcW w:w="565"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4126"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4365"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r w:rsidRPr="00E41E7A">
              <w:rPr>
                <w:sz w:val="20"/>
                <w:szCs w:val="20"/>
              </w:rPr>
              <w:t>Справка-расчет суммы, подлежащей перечислению, или иной документ, являющийся основанием для оплаты неустойки</w:t>
            </w:r>
          </w:p>
        </w:tc>
      </w:tr>
      <w:tr w:rsidR="00B92951" w:rsidRPr="00E41E7A" w:rsidTr="007021D7">
        <w:tc>
          <w:tcPr>
            <w:tcW w:w="565"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4126"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4365"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r w:rsidRPr="00E41E7A">
              <w:rPr>
                <w:sz w:val="20"/>
                <w:szCs w:val="20"/>
              </w:rPr>
              <w:t>Счет</w:t>
            </w:r>
          </w:p>
        </w:tc>
      </w:tr>
      <w:tr w:rsidR="00B92951" w:rsidRPr="00E41E7A" w:rsidTr="007021D7">
        <w:tc>
          <w:tcPr>
            <w:tcW w:w="565"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4126"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4365"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r w:rsidRPr="00E41E7A">
              <w:rPr>
                <w:sz w:val="20"/>
                <w:szCs w:val="20"/>
              </w:rPr>
              <w:t>Счет-фактура</w:t>
            </w:r>
          </w:p>
        </w:tc>
      </w:tr>
      <w:tr w:rsidR="00B92951" w:rsidRPr="00E41E7A" w:rsidTr="007021D7">
        <w:tc>
          <w:tcPr>
            <w:tcW w:w="565"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4126"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4365"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r w:rsidRPr="00E41E7A">
              <w:rPr>
                <w:sz w:val="20"/>
                <w:szCs w:val="20"/>
              </w:rPr>
              <w:t>Товарная накладная (унифицированная форма N ТОРГ-12) (ф. 0330212)</w:t>
            </w:r>
          </w:p>
        </w:tc>
      </w:tr>
      <w:tr w:rsidR="00B92951" w:rsidRPr="00E41E7A" w:rsidTr="007021D7">
        <w:tc>
          <w:tcPr>
            <w:tcW w:w="565"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4126"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4365"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r w:rsidRPr="00E41E7A">
              <w:rPr>
                <w:sz w:val="20"/>
                <w:szCs w:val="20"/>
              </w:rPr>
              <w:t>Универсальный передаточный документ</w:t>
            </w:r>
          </w:p>
        </w:tc>
      </w:tr>
      <w:tr w:rsidR="00B92951" w:rsidRPr="00E41E7A" w:rsidTr="007021D7">
        <w:tc>
          <w:tcPr>
            <w:tcW w:w="565"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4126"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4365"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r w:rsidRPr="00E41E7A">
              <w:rPr>
                <w:sz w:val="20"/>
                <w:szCs w:val="20"/>
              </w:rPr>
              <w:t>Чек</w:t>
            </w:r>
          </w:p>
        </w:tc>
      </w:tr>
      <w:tr w:rsidR="00B92951" w:rsidRPr="00E41E7A" w:rsidTr="007021D7">
        <w:tc>
          <w:tcPr>
            <w:tcW w:w="565"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4126"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4365"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r w:rsidRPr="00E41E7A">
              <w:rPr>
                <w:sz w:val="20"/>
                <w:szCs w:val="20"/>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B92951" w:rsidRPr="00E41E7A" w:rsidTr="007021D7">
        <w:tc>
          <w:tcPr>
            <w:tcW w:w="565"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2</w:t>
            </w:r>
          </w:p>
        </w:tc>
        <w:tc>
          <w:tcPr>
            <w:tcW w:w="4126"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r w:rsidRPr="00E41E7A">
              <w:rPr>
                <w:sz w:val="20"/>
                <w:szCs w:val="20"/>
              </w:rPr>
              <w:t>Договор (соглашение) о предоставлении субсидии из местного бюджета юридическому лицу, индивидуальному предпринимателю и физическому лицу - производителю товаров, работ, услуг, некоммерческой организации; концессионное соглашение</w:t>
            </w:r>
          </w:p>
        </w:tc>
        <w:tc>
          <w:tcPr>
            <w:tcW w:w="4365"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r w:rsidRPr="00E41E7A">
              <w:rPr>
                <w:sz w:val="20"/>
                <w:szCs w:val="20"/>
              </w:rPr>
              <w:t>Справка-расчет суммы, подлежащей перечислению</w:t>
            </w:r>
          </w:p>
        </w:tc>
      </w:tr>
      <w:tr w:rsidR="00B92951" w:rsidRPr="00E41E7A" w:rsidTr="007021D7">
        <w:tc>
          <w:tcPr>
            <w:tcW w:w="565"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4126"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4365"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r w:rsidRPr="00E41E7A">
              <w:rPr>
                <w:sz w:val="20"/>
                <w:szCs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из местного бюджета юридическому лицу, индивидуальному предпринимателю или физическому лицу - производителю товаров, работ, услуг, концессионного соглашения</w:t>
            </w:r>
          </w:p>
        </w:tc>
      </w:tr>
      <w:tr w:rsidR="00B92951" w:rsidRPr="00E41E7A" w:rsidTr="007021D7">
        <w:tc>
          <w:tcPr>
            <w:tcW w:w="565"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3</w:t>
            </w:r>
          </w:p>
        </w:tc>
        <w:tc>
          <w:tcPr>
            <w:tcW w:w="4126" w:type="dxa"/>
            <w:vMerge w:val="restart"/>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r w:rsidRPr="00E41E7A">
              <w:rPr>
                <w:sz w:val="20"/>
                <w:szCs w:val="20"/>
              </w:rPr>
              <w:t>Соглашение о предоставлении субсидии из местного бюджета бюджетному или автономному учреждению (реестр, содержащий наименование получателя средств местного бюджета, муниципальных бюджетных или автономных учреждений, сумму, подлежащую перечислению)</w:t>
            </w:r>
          </w:p>
        </w:tc>
        <w:tc>
          <w:tcPr>
            <w:tcW w:w="4365"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r w:rsidRPr="00E41E7A">
              <w:rPr>
                <w:sz w:val="20"/>
                <w:szCs w:val="20"/>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B92951" w:rsidRPr="00E41E7A" w:rsidTr="007021D7">
        <w:tc>
          <w:tcPr>
            <w:tcW w:w="565"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4126" w:type="dxa"/>
            <w:vMerge/>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p>
        </w:tc>
        <w:tc>
          <w:tcPr>
            <w:tcW w:w="4365"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r w:rsidRPr="00E41E7A">
              <w:rPr>
                <w:sz w:val="20"/>
                <w:szCs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бюджетному или автономному учреждению</w:t>
            </w:r>
          </w:p>
        </w:tc>
      </w:tr>
      <w:tr w:rsidR="00B92951" w:rsidRPr="00E41E7A" w:rsidTr="007021D7">
        <w:tc>
          <w:tcPr>
            <w:tcW w:w="565"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4</w:t>
            </w:r>
          </w:p>
        </w:tc>
        <w:tc>
          <w:tcPr>
            <w:tcW w:w="4126"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r w:rsidRPr="00E41E7A">
              <w:rPr>
                <w:sz w:val="20"/>
                <w:szCs w:val="20"/>
              </w:rPr>
              <w:t>Соглашение о предоставлении субсидии на возмещение фактически произведенных расходов (недополученных доходов) (в соответствии с порядком (правилами) предоставления субсидии) юридическому лицу, индивидуальному предпринимателю, физическому лицу - производителю товаров, работ, услуг</w:t>
            </w:r>
          </w:p>
        </w:tc>
        <w:tc>
          <w:tcPr>
            <w:tcW w:w="4365"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r w:rsidRPr="00E41E7A">
              <w:rPr>
                <w:sz w:val="20"/>
                <w:szCs w:val="20"/>
              </w:rPr>
              <w:t>Отчет о выполнении условий предоставления субсидии, заявка на перечисление субсидии и (или) документы, подтверждающие фактически произведенные расходы (недополученные доходы), иной документ, подтверждающий возникновение денежного обязательства</w:t>
            </w:r>
          </w:p>
        </w:tc>
      </w:tr>
      <w:tr w:rsidR="00B92951" w:rsidRPr="00E41E7A" w:rsidTr="007021D7">
        <w:tc>
          <w:tcPr>
            <w:tcW w:w="565"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5</w:t>
            </w:r>
          </w:p>
        </w:tc>
        <w:tc>
          <w:tcPr>
            <w:tcW w:w="4126"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r w:rsidRPr="00E41E7A">
              <w:rPr>
                <w:sz w:val="20"/>
                <w:szCs w:val="20"/>
              </w:rPr>
              <w:t>Выписка из утвержденного органом исполнительной власти субъекта Российской Федерации (органом местного самоуправления) списка претендентов на получение социальной выплаты, связанной с приобретением или строительством жилого помещения</w:t>
            </w:r>
          </w:p>
        </w:tc>
        <w:tc>
          <w:tcPr>
            <w:tcW w:w="4365"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r w:rsidRPr="00E41E7A">
              <w:rPr>
                <w:sz w:val="20"/>
                <w:szCs w:val="20"/>
              </w:rPr>
              <w:t>Свидетельство о праве на предоставление денежной выплаты на приобретение или строительство жилого помещения или список получателей социальных выплат</w:t>
            </w:r>
          </w:p>
        </w:tc>
      </w:tr>
      <w:tr w:rsidR="00B92951" w:rsidRPr="00E41E7A" w:rsidTr="007021D7">
        <w:tc>
          <w:tcPr>
            <w:tcW w:w="565"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jc w:val="center"/>
              <w:rPr>
                <w:sz w:val="20"/>
                <w:szCs w:val="20"/>
              </w:rPr>
            </w:pPr>
            <w:r w:rsidRPr="00E41E7A">
              <w:rPr>
                <w:sz w:val="20"/>
                <w:szCs w:val="20"/>
              </w:rPr>
              <w:t>6</w:t>
            </w:r>
          </w:p>
        </w:tc>
        <w:tc>
          <w:tcPr>
            <w:tcW w:w="4126"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r w:rsidRPr="00E41E7A">
              <w:rPr>
                <w:sz w:val="20"/>
                <w:szCs w:val="20"/>
              </w:rPr>
              <w:t>Соглашение о предоставлении субсидии на выплату премий за достижения в области культуры, искусства, образования, науки и техники, в иных областях, грантов, в том числе грантов в форме субсидий, предоставляемых на конкурсной основе</w:t>
            </w:r>
          </w:p>
        </w:tc>
        <w:tc>
          <w:tcPr>
            <w:tcW w:w="4365" w:type="dxa"/>
            <w:tcBorders>
              <w:top w:val="single" w:sz="4" w:space="0" w:color="auto"/>
              <w:left w:val="single" w:sz="4" w:space="0" w:color="auto"/>
              <w:bottom w:val="single" w:sz="4" w:space="0" w:color="auto"/>
              <w:right w:val="single" w:sz="4" w:space="0" w:color="auto"/>
            </w:tcBorders>
          </w:tcPr>
          <w:p w:rsidR="00B92951" w:rsidRPr="00E41E7A" w:rsidRDefault="00B92951" w:rsidP="007021D7">
            <w:pPr>
              <w:widowControl w:val="0"/>
              <w:autoSpaceDE w:val="0"/>
              <w:autoSpaceDN w:val="0"/>
              <w:adjustRightInd w:val="0"/>
              <w:rPr>
                <w:sz w:val="20"/>
                <w:szCs w:val="20"/>
              </w:rPr>
            </w:pPr>
            <w:r w:rsidRPr="00E41E7A">
              <w:rPr>
                <w:sz w:val="20"/>
                <w:szCs w:val="20"/>
              </w:rPr>
              <w:t>Не требуется</w:t>
            </w:r>
          </w:p>
        </w:tc>
      </w:tr>
    </w:tbl>
    <w:p w:rsidR="00B92951" w:rsidRPr="00E41E7A" w:rsidRDefault="00B92951" w:rsidP="00B92951">
      <w:pPr>
        <w:widowControl w:val="0"/>
        <w:autoSpaceDE w:val="0"/>
        <w:autoSpaceDN w:val="0"/>
        <w:adjustRightInd w:val="0"/>
        <w:jc w:val="both"/>
        <w:rPr>
          <w:sz w:val="20"/>
          <w:szCs w:val="20"/>
        </w:rPr>
      </w:pPr>
    </w:p>
    <w:p w:rsidR="00B92951" w:rsidRPr="00E41E7A" w:rsidRDefault="00B92951" w:rsidP="00B92951">
      <w:pPr>
        <w:widowControl w:val="0"/>
        <w:autoSpaceDE w:val="0"/>
        <w:autoSpaceDN w:val="0"/>
        <w:adjustRightInd w:val="0"/>
        <w:jc w:val="both"/>
        <w:rPr>
          <w:sz w:val="20"/>
          <w:szCs w:val="20"/>
        </w:rPr>
      </w:pPr>
    </w:p>
    <w:p w:rsidR="00B92951" w:rsidRPr="00E2210E" w:rsidRDefault="00B92951" w:rsidP="00B92951">
      <w:pPr>
        <w:ind w:left="360"/>
        <w:jc w:val="both"/>
        <w:rPr>
          <w:sz w:val="28"/>
          <w:szCs w:val="28"/>
        </w:rPr>
      </w:pPr>
    </w:p>
    <w:p w:rsidR="00B92951" w:rsidRDefault="00B92951" w:rsidP="00AD4E98">
      <w:pPr>
        <w:jc w:val="center"/>
        <w:rPr>
          <w:b/>
          <w:bCs/>
          <w:sz w:val="28"/>
          <w:szCs w:val="28"/>
        </w:rPr>
      </w:pPr>
    </w:p>
    <w:sectPr w:rsidR="00B92951" w:rsidSect="00E2210E">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BE6" w:rsidRDefault="00AC4BE6">
      <w:r>
        <w:separator/>
      </w:r>
    </w:p>
  </w:endnote>
  <w:endnote w:type="continuationSeparator" w:id="0">
    <w:p w:rsidR="00AC4BE6" w:rsidRDefault="00AC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New Bash">
    <w:charset w:val="CC"/>
    <w:family w:val="swiss"/>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panose1 w:val="020B0603050302020204"/>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1D7" w:rsidRDefault="007021D7">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1D7" w:rsidRDefault="007021D7">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1D7" w:rsidRPr="00EF55BD" w:rsidRDefault="007021D7" w:rsidP="007021D7">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1D7" w:rsidRPr="00EF55BD" w:rsidRDefault="007021D7" w:rsidP="007021D7">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1D7" w:rsidRDefault="007021D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BE6" w:rsidRDefault="00AC4BE6">
      <w:r>
        <w:separator/>
      </w:r>
    </w:p>
  </w:footnote>
  <w:footnote w:type="continuationSeparator" w:id="0">
    <w:p w:rsidR="00AC4BE6" w:rsidRDefault="00AC4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1D7" w:rsidRDefault="007021D7">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7538"/>
      <w:gridCol w:w="6420"/>
    </w:tblGrid>
    <w:tr w:rsidR="007021D7">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7021D7" w:rsidRDefault="007021D7">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7021D7" w:rsidRDefault="007021D7">
          <w:pPr>
            <w:pStyle w:val="ConsPlusNormal"/>
            <w:jc w:val="right"/>
            <w:rPr>
              <w:rFonts w:ascii="Tahoma" w:hAnsi="Tahoma" w:cs="Tahoma"/>
              <w:sz w:val="16"/>
              <w:szCs w:val="16"/>
            </w:rPr>
          </w:pPr>
        </w:p>
      </w:tc>
    </w:tr>
  </w:tbl>
  <w:p w:rsidR="007021D7" w:rsidRDefault="007021D7">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7021D7">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021D7" w:rsidRDefault="007021D7">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7021D7" w:rsidRDefault="007021D7">
          <w:pPr>
            <w:pStyle w:val="ConsPlusNormal"/>
            <w:jc w:val="right"/>
            <w:rPr>
              <w:rFonts w:ascii="Tahoma" w:hAnsi="Tahoma" w:cs="Tahoma"/>
              <w:sz w:val="16"/>
              <w:szCs w:val="16"/>
            </w:rPr>
          </w:pPr>
        </w:p>
      </w:tc>
    </w:tr>
  </w:tbl>
  <w:p w:rsidR="007021D7" w:rsidRDefault="007021D7">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7538"/>
      <w:gridCol w:w="6420"/>
    </w:tblGrid>
    <w:tr w:rsidR="007021D7">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7021D7" w:rsidRDefault="007021D7">
          <w:pPr>
            <w:pStyle w:val="ConsPlusNormal"/>
            <w:rPr>
              <w:rFonts w:ascii="Tahoma" w:hAnsi="Tahoma" w:cs="Tahoma"/>
              <w:sz w:val="16"/>
              <w:szCs w:val="16"/>
            </w:rPr>
          </w:pPr>
        </w:p>
        <w:p w:rsidR="007021D7" w:rsidRPr="00EF55BD" w:rsidRDefault="007021D7" w:rsidP="007021D7"/>
      </w:tc>
      <w:tc>
        <w:tcPr>
          <w:tcW w:w="6420" w:type="dxa"/>
          <w:tcBorders>
            <w:top w:val="none" w:sz="2" w:space="0" w:color="auto"/>
            <w:left w:val="none" w:sz="2" w:space="0" w:color="auto"/>
            <w:bottom w:val="none" w:sz="2" w:space="0" w:color="auto"/>
            <w:right w:val="none" w:sz="2" w:space="0" w:color="auto"/>
          </w:tcBorders>
          <w:vAlign w:val="center"/>
        </w:tcPr>
        <w:p w:rsidR="007021D7" w:rsidRDefault="007021D7">
          <w:pPr>
            <w:pStyle w:val="ConsPlusNormal"/>
            <w:jc w:val="right"/>
            <w:rPr>
              <w:rFonts w:ascii="Tahoma" w:hAnsi="Tahoma" w:cs="Tahoma"/>
              <w:sz w:val="16"/>
              <w:szCs w:val="16"/>
            </w:rPr>
          </w:pPr>
        </w:p>
      </w:tc>
    </w:tr>
  </w:tbl>
  <w:p w:rsidR="007021D7" w:rsidRDefault="007021D7">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7021D7">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021D7" w:rsidRDefault="007021D7">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7021D7" w:rsidRDefault="007021D7">
          <w:pPr>
            <w:pStyle w:val="ConsPlusNormal"/>
            <w:jc w:val="right"/>
            <w:rPr>
              <w:rFonts w:ascii="Tahoma" w:hAnsi="Tahoma" w:cs="Tahoma"/>
              <w:sz w:val="16"/>
              <w:szCs w:val="16"/>
            </w:rPr>
          </w:pPr>
        </w:p>
      </w:tc>
    </w:tr>
  </w:tbl>
  <w:p w:rsidR="007021D7" w:rsidRDefault="007021D7">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7538"/>
      <w:gridCol w:w="6420"/>
    </w:tblGrid>
    <w:tr w:rsidR="007021D7">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7021D7" w:rsidRDefault="007021D7">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7021D7" w:rsidRDefault="007021D7">
          <w:pPr>
            <w:pStyle w:val="ConsPlusNormal"/>
            <w:jc w:val="right"/>
            <w:rPr>
              <w:rFonts w:ascii="Tahoma" w:hAnsi="Tahoma" w:cs="Tahoma"/>
              <w:sz w:val="16"/>
              <w:szCs w:val="16"/>
            </w:rPr>
          </w:pPr>
        </w:p>
      </w:tc>
    </w:tr>
  </w:tbl>
  <w:p w:rsidR="007021D7" w:rsidRDefault="007021D7">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9116A"/>
    <w:multiLevelType w:val="hybridMultilevel"/>
    <w:tmpl w:val="90FEF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F24DF7"/>
    <w:multiLevelType w:val="multilevel"/>
    <w:tmpl w:val="F4A029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F7436CB"/>
    <w:multiLevelType w:val="singleLevel"/>
    <w:tmpl w:val="B26A16AE"/>
    <w:lvl w:ilvl="0">
      <w:start w:val="1"/>
      <w:numFmt w:val="decimal"/>
      <w:lvlText w:val="%1."/>
      <w:legacy w:legacy="1" w:legacySpace="0" w:legacyIndent="358"/>
      <w:lvlJc w:val="left"/>
      <w:rPr>
        <w:rFonts w:ascii="Times New Roman" w:hAnsi="Times New Roman" w:cs="Times New Roman" w:hint="default"/>
        <w:b/>
        <w:sz w:val="32"/>
        <w:szCs w:val="32"/>
      </w:rPr>
    </w:lvl>
  </w:abstractNum>
  <w:abstractNum w:abstractNumId="3">
    <w:nsid w:val="580A3C7F"/>
    <w:multiLevelType w:val="hybridMultilevel"/>
    <w:tmpl w:val="4016F232"/>
    <w:lvl w:ilvl="0" w:tplc="10BECC4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6EF75351"/>
    <w:multiLevelType w:val="multilevel"/>
    <w:tmpl w:val="2424E0DE"/>
    <w:lvl w:ilvl="0">
      <w:start w:val="1"/>
      <w:numFmt w:val="decimal"/>
      <w:lvlText w:val="%1."/>
      <w:lvlJc w:val="left"/>
      <w:pPr>
        <w:ind w:left="450" w:hanging="450"/>
      </w:pPr>
      <w:rPr>
        <w:rFonts w:hint="default"/>
      </w:rPr>
    </w:lvl>
    <w:lvl w:ilvl="1">
      <w:start w:val="2"/>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F8"/>
    <w:rsid w:val="00063512"/>
    <w:rsid w:val="000B331C"/>
    <w:rsid w:val="000F28AC"/>
    <w:rsid w:val="001835CA"/>
    <w:rsid w:val="001C077D"/>
    <w:rsid w:val="002508D9"/>
    <w:rsid w:val="002C1FC7"/>
    <w:rsid w:val="002E30E8"/>
    <w:rsid w:val="00397397"/>
    <w:rsid w:val="004669F8"/>
    <w:rsid w:val="00523B84"/>
    <w:rsid w:val="005D2F41"/>
    <w:rsid w:val="00620893"/>
    <w:rsid w:val="00630349"/>
    <w:rsid w:val="00661826"/>
    <w:rsid w:val="006840BE"/>
    <w:rsid w:val="007021D7"/>
    <w:rsid w:val="009062E4"/>
    <w:rsid w:val="00917E81"/>
    <w:rsid w:val="009A421F"/>
    <w:rsid w:val="00A83D9D"/>
    <w:rsid w:val="00AC4BE6"/>
    <w:rsid w:val="00AD4E98"/>
    <w:rsid w:val="00B8763F"/>
    <w:rsid w:val="00B92951"/>
    <w:rsid w:val="00B975FA"/>
    <w:rsid w:val="00BC60EA"/>
    <w:rsid w:val="00CA3636"/>
    <w:rsid w:val="00CC4A64"/>
    <w:rsid w:val="00D3590B"/>
    <w:rsid w:val="00E2210E"/>
    <w:rsid w:val="00E40FF6"/>
    <w:rsid w:val="00EE6EB0"/>
    <w:rsid w:val="00F70345"/>
    <w:rsid w:val="00FA5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E42F0-7FC2-4F82-A706-5D723BDA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E9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92951"/>
    <w:pPr>
      <w:keepNext/>
      <w:jc w:val="center"/>
      <w:outlineLvl w:val="1"/>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E98"/>
    <w:pPr>
      <w:ind w:left="720"/>
      <w:contextualSpacing/>
    </w:pPr>
  </w:style>
  <w:style w:type="paragraph" w:customStyle="1" w:styleId="formattext">
    <w:name w:val="formattext"/>
    <w:basedOn w:val="a"/>
    <w:rsid w:val="001C077D"/>
    <w:pPr>
      <w:spacing w:before="100" w:beforeAutospacing="1" w:after="100" w:afterAutospacing="1"/>
    </w:pPr>
  </w:style>
  <w:style w:type="character" w:styleId="a4">
    <w:name w:val="Hyperlink"/>
    <w:basedOn w:val="a0"/>
    <w:unhideWhenUsed/>
    <w:rsid w:val="001C077D"/>
    <w:rPr>
      <w:color w:val="0000FF"/>
      <w:u w:val="single"/>
    </w:rPr>
  </w:style>
  <w:style w:type="paragraph" w:styleId="a5">
    <w:name w:val="No Spacing"/>
    <w:uiPriority w:val="1"/>
    <w:qFormat/>
    <w:rsid w:val="001C077D"/>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2210E"/>
    <w:rPr>
      <w:rFonts w:ascii="Segoe UI" w:hAnsi="Segoe UI" w:cs="Segoe UI"/>
      <w:sz w:val="18"/>
      <w:szCs w:val="18"/>
    </w:rPr>
  </w:style>
  <w:style w:type="character" w:customStyle="1" w:styleId="a7">
    <w:name w:val="Текст выноски Знак"/>
    <w:basedOn w:val="a0"/>
    <w:link w:val="a6"/>
    <w:uiPriority w:val="99"/>
    <w:semiHidden/>
    <w:rsid w:val="00E2210E"/>
    <w:rPr>
      <w:rFonts w:ascii="Segoe UI" w:eastAsia="Times New Roman" w:hAnsi="Segoe UI" w:cs="Segoe UI"/>
      <w:sz w:val="18"/>
      <w:szCs w:val="18"/>
      <w:lang w:eastAsia="ru-RU"/>
    </w:rPr>
  </w:style>
  <w:style w:type="table" w:styleId="a8">
    <w:name w:val="Table Grid"/>
    <w:basedOn w:val="a1"/>
    <w:uiPriority w:val="39"/>
    <w:rsid w:val="00630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E40F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40FF6"/>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ConsPlusNormal0">
    <w:name w:val="ConsPlusNormal Знак"/>
    <w:link w:val="ConsPlusNormal"/>
    <w:locked/>
    <w:rsid w:val="00E40FF6"/>
    <w:rPr>
      <w:rFonts w:ascii="Calibri" w:eastAsia="Times New Roman" w:hAnsi="Calibri" w:cs="Calibri"/>
      <w:szCs w:val="20"/>
      <w:lang w:eastAsia="ru-RU"/>
    </w:rPr>
  </w:style>
  <w:style w:type="character" w:customStyle="1" w:styleId="20">
    <w:name w:val="Заголовок 2 Знак"/>
    <w:basedOn w:val="a0"/>
    <w:link w:val="2"/>
    <w:rsid w:val="00B92951"/>
    <w:rPr>
      <w:rFonts w:ascii="Times New Roman" w:eastAsia="Times New Roman" w:hAnsi="Times New Roman" w:cs="Times New Roman"/>
      <w:i/>
      <w:sz w:val="24"/>
      <w:szCs w:val="20"/>
      <w:lang w:eastAsia="ru-RU"/>
    </w:rPr>
  </w:style>
  <w:style w:type="paragraph" w:styleId="21">
    <w:name w:val="Body Text 2"/>
    <w:basedOn w:val="a"/>
    <w:link w:val="22"/>
    <w:rsid w:val="00B92951"/>
    <w:pPr>
      <w:jc w:val="center"/>
    </w:pPr>
    <w:rPr>
      <w:rFonts w:ascii="Arial New Bash" w:hAnsi="Arial New Bash"/>
      <w:szCs w:val="20"/>
    </w:rPr>
  </w:style>
  <w:style w:type="character" w:customStyle="1" w:styleId="22">
    <w:name w:val="Основной текст 2 Знак"/>
    <w:basedOn w:val="a0"/>
    <w:link w:val="21"/>
    <w:rsid w:val="00B92951"/>
    <w:rPr>
      <w:rFonts w:ascii="Arial New Bash" w:eastAsia="Times New Roman" w:hAnsi="Arial New Bash" w:cs="Times New Roman"/>
      <w:sz w:val="24"/>
      <w:szCs w:val="20"/>
      <w:lang w:eastAsia="ru-RU"/>
    </w:rPr>
  </w:style>
  <w:style w:type="paragraph" w:styleId="3">
    <w:name w:val="Body Text 3"/>
    <w:basedOn w:val="a"/>
    <w:link w:val="30"/>
    <w:rsid w:val="00B92951"/>
    <w:pPr>
      <w:spacing w:after="120"/>
    </w:pPr>
    <w:rPr>
      <w:sz w:val="16"/>
      <w:szCs w:val="16"/>
    </w:rPr>
  </w:style>
  <w:style w:type="character" w:customStyle="1" w:styleId="30">
    <w:name w:val="Основной текст 3 Знак"/>
    <w:basedOn w:val="a0"/>
    <w:link w:val="3"/>
    <w:rsid w:val="00B92951"/>
    <w:rPr>
      <w:rFonts w:ascii="Times New Roman" w:eastAsia="Times New Roman" w:hAnsi="Times New Roman" w:cs="Times New Roman"/>
      <w:sz w:val="16"/>
      <w:szCs w:val="16"/>
      <w:lang w:eastAsia="ru-RU"/>
    </w:rPr>
  </w:style>
  <w:style w:type="numbering" w:customStyle="1" w:styleId="1">
    <w:name w:val="Нет списка1"/>
    <w:next w:val="a2"/>
    <w:uiPriority w:val="99"/>
    <w:semiHidden/>
    <w:unhideWhenUsed/>
    <w:rsid w:val="00B92951"/>
  </w:style>
  <w:style w:type="paragraph" w:customStyle="1" w:styleId="ConsPlusNonformat">
    <w:name w:val="ConsPlusNonformat"/>
    <w:uiPriority w:val="99"/>
    <w:rsid w:val="00B929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929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929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B92951"/>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B92951"/>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B929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B929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0">
    <w:name w:val="Верхний колонтитул1"/>
    <w:basedOn w:val="a"/>
    <w:next w:val="a9"/>
    <w:link w:val="aa"/>
    <w:uiPriority w:val="99"/>
    <w:unhideWhenUsed/>
    <w:rsid w:val="00B92951"/>
    <w:pPr>
      <w:tabs>
        <w:tab w:val="center" w:pos="4677"/>
        <w:tab w:val="right" w:pos="9355"/>
      </w:tabs>
      <w:spacing w:after="200" w:line="276" w:lineRule="auto"/>
    </w:pPr>
    <w:rPr>
      <w:sz w:val="20"/>
      <w:szCs w:val="20"/>
      <w:lang w:val="x-none" w:eastAsia="x-none"/>
    </w:rPr>
  </w:style>
  <w:style w:type="character" w:customStyle="1" w:styleId="aa">
    <w:name w:val="Верхний колонтитул Знак"/>
    <w:link w:val="10"/>
    <w:uiPriority w:val="99"/>
    <w:locked/>
    <w:rsid w:val="00B92951"/>
    <w:rPr>
      <w:rFonts w:ascii="Times New Roman" w:eastAsia="Times New Roman" w:hAnsi="Times New Roman" w:cs="Times New Roman"/>
      <w:sz w:val="20"/>
      <w:szCs w:val="20"/>
      <w:lang w:val="x-none" w:eastAsia="x-none"/>
    </w:rPr>
  </w:style>
  <w:style w:type="paragraph" w:customStyle="1" w:styleId="11">
    <w:name w:val="Нижний колонтитул1"/>
    <w:basedOn w:val="a"/>
    <w:next w:val="ab"/>
    <w:link w:val="ac"/>
    <w:uiPriority w:val="99"/>
    <w:unhideWhenUsed/>
    <w:rsid w:val="00B92951"/>
    <w:pPr>
      <w:tabs>
        <w:tab w:val="center" w:pos="4677"/>
        <w:tab w:val="right" w:pos="9355"/>
      </w:tabs>
      <w:spacing w:after="200" w:line="276" w:lineRule="auto"/>
    </w:pPr>
    <w:rPr>
      <w:sz w:val="20"/>
      <w:szCs w:val="20"/>
      <w:lang w:val="x-none" w:eastAsia="x-none"/>
    </w:rPr>
  </w:style>
  <w:style w:type="character" w:customStyle="1" w:styleId="ac">
    <w:name w:val="Нижний колонтитул Знак"/>
    <w:link w:val="11"/>
    <w:uiPriority w:val="99"/>
    <w:locked/>
    <w:rsid w:val="00B92951"/>
    <w:rPr>
      <w:rFonts w:ascii="Times New Roman" w:eastAsia="Times New Roman" w:hAnsi="Times New Roman" w:cs="Times New Roman"/>
      <w:sz w:val="20"/>
      <w:szCs w:val="20"/>
      <w:lang w:val="x-none" w:eastAsia="x-none"/>
    </w:rPr>
  </w:style>
  <w:style w:type="character" w:customStyle="1" w:styleId="12">
    <w:name w:val="Гиперссылка1"/>
    <w:uiPriority w:val="99"/>
    <w:unhideWhenUsed/>
    <w:rsid w:val="00B92951"/>
    <w:rPr>
      <w:rFonts w:cs="Times New Roman"/>
      <w:color w:val="0000FF"/>
      <w:u w:val="single"/>
    </w:rPr>
  </w:style>
  <w:style w:type="paragraph" w:styleId="a9">
    <w:name w:val="header"/>
    <w:basedOn w:val="a"/>
    <w:link w:val="13"/>
    <w:rsid w:val="00B92951"/>
    <w:pPr>
      <w:tabs>
        <w:tab w:val="center" w:pos="4677"/>
        <w:tab w:val="right" w:pos="9355"/>
      </w:tabs>
    </w:pPr>
    <w:rPr>
      <w:lang w:val="x-none" w:eastAsia="x-none"/>
    </w:rPr>
  </w:style>
  <w:style w:type="character" w:customStyle="1" w:styleId="13">
    <w:name w:val="Верхний колонтитул Знак1"/>
    <w:basedOn w:val="a0"/>
    <w:link w:val="a9"/>
    <w:rsid w:val="00B92951"/>
    <w:rPr>
      <w:rFonts w:ascii="Times New Roman" w:eastAsia="Times New Roman" w:hAnsi="Times New Roman" w:cs="Times New Roman"/>
      <w:sz w:val="24"/>
      <w:szCs w:val="24"/>
      <w:lang w:val="x-none" w:eastAsia="x-none"/>
    </w:rPr>
  </w:style>
  <w:style w:type="paragraph" w:styleId="ab">
    <w:name w:val="footer"/>
    <w:basedOn w:val="a"/>
    <w:link w:val="14"/>
    <w:rsid w:val="00B92951"/>
    <w:pPr>
      <w:tabs>
        <w:tab w:val="center" w:pos="4677"/>
        <w:tab w:val="right" w:pos="9355"/>
      </w:tabs>
    </w:pPr>
    <w:rPr>
      <w:lang w:val="x-none" w:eastAsia="x-none"/>
    </w:rPr>
  </w:style>
  <w:style w:type="character" w:customStyle="1" w:styleId="14">
    <w:name w:val="Нижний колонтитул Знак1"/>
    <w:basedOn w:val="a0"/>
    <w:link w:val="ab"/>
    <w:rsid w:val="00B92951"/>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127272">
      <w:bodyDiv w:val="1"/>
      <w:marLeft w:val="0"/>
      <w:marRight w:val="0"/>
      <w:marTop w:val="0"/>
      <w:marBottom w:val="0"/>
      <w:divBdr>
        <w:top w:val="none" w:sz="0" w:space="0" w:color="auto"/>
        <w:left w:val="none" w:sz="0" w:space="0" w:color="auto"/>
        <w:bottom w:val="none" w:sz="0" w:space="0" w:color="auto"/>
        <w:right w:val="none" w:sz="0" w:space="0" w:color="auto"/>
      </w:divBdr>
    </w:div>
    <w:div w:id="764303783">
      <w:bodyDiv w:val="1"/>
      <w:marLeft w:val="0"/>
      <w:marRight w:val="0"/>
      <w:marTop w:val="0"/>
      <w:marBottom w:val="0"/>
      <w:divBdr>
        <w:top w:val="none" w:sz="0" w:space="0" w:color="auto"/>
        <w:left w:val="none" w:sz="0" w:space="0" w:color="auto"/>
        <w:bottom w:val="none" w:sz="0" w:space="0" w:color="auto"/>
        <w:right w:val="none" w:sz="0" w:space="0" w:color="auto"/>
      </w:divBdr>
      <w:divsChild>
        <w:div w:id="168445790">
          <w:marLeft w:val="0"/>
          <w:marRight w:val="0"/>
          <w:marTop w:val="0"/>
          <w:marBottom w:val="0"/>
          <w:divBdr>
            <w:top w:val="none" w:sz="0" w:space="0" w:color="auto"/>
            <w:left w:val="none" w:sz="0" w:space="0" w:color="auto"/>
            <w:bottom w:val="none" w:sz="0" w:space="0" w:color="auto"/>
            <w:right w:val="none" w:sz="0" w:space="0" w:color="auto"/>
          </w:divBdr>
          <w:divsChild>
            <w:div w:id="948926422">
              <w:marLeft w:val="0"/>
              <w:marRight w:val="0"/>
              <w:marTop w:val="0"/>
              <w:marBottom w:val="0"/>
              <w:divBdr>
                <w:top w:val="none" w:sz="0" w:space="0" w:color="auto"/>
                <w:left w:val="none" w:sz="0" w:space="0" w:color="auto"/>
                <w:bottom w:val="none" w:sz="0" w:space="0" w:color="auto"/>
                <w:right w:val="none" w:sz="0" w:space="0" w:color="auto"/>
              </w:divBdr>
              <w:divsChild>
                <w:div w:id="8939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27149">
          <w:marLeft w:val="0"/>
          <w:marRight w:val="0"/>
          <w:marTop w:val="0"/>
          <w:marBottom w:val="0"/>
          <w:divBdr>
            <w:top w:val="none" w:sz="0" w:space="0" w:color="auto"/>
            <w:left w:val="none" w:sz="0" w:space="0" w:color="auto"/>
            <w:bottom w:val="none" w:sz="0" w:space="0" w:color="auto"/>
            <w:right w:val="none" w:sz="0" w:space="0" w:color="auto"/>
          </w:divBdr>
          <w:divsChild>
            <w:div w:id="793671967">
              <w:marLeft w:val="0"/>
              <w:marRight w:val="0"/>
              <w:marTop w:val="0"/>
              <w:marBottom w:val="0"/>
              <w:divBdr>
                <w:top w:val="none" w:sz="0" w:space="0" w:color="auto"/>
                <w:left w:val="none" w:sz="0" w:space="0" w:color="auto"/>
                <w:bottom w:val="none" w:sz="0" w:space="0" w:color="auto"/>
                <w:right w:val="none" w:sz="0" w:space="0" w:color="auto"/>
              </w:divBdr>
              <w:divsChild>
                <w:div w:id="19752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CD4B52FA35D5C1EB895C8E87082CAF4A28A27186F54B402CC12D05C678FFFFA6D6C656E995A2BF72EDDA029FB5A3A398BE1C4B4084t4Y4L" TargetMode="External"/><Relationship Id="rId13" Type="http://schemas.openxmlformats.org/officeDocument/2006/relationships/hyperlink" Target="consultantplus://offline/ref=396732C9386E18B93C37694EBBB87992EB5964583A614CC3122C6904B55D7D2EDDD27D98E2079BA962B13A85E2V7a4K" TargetMode="External"/><Relationship Id="rId18" Type="http://schemas.openxmlformats.org/officeDocument/2006/relationships/hyperlink" Target="consultantplus://offline/ref=396732C9386E18B93C37694EBBB87992EB5767583C604CC3122C6904B55D7D2ECFD22594E00284AD61A46CD4A42314476906D0B63BFE55C0V8a5K" TargetMode="External"/><Relationship Id="rId26" Type="http://schemas.openxmlformats.org/officeDocument/2006/relationships/header" Target="header1.xml"/><Relationship Id="rId39" Type="http://schemas.openxmlformats.org/officeDocument/2006/relationships/hyperlink" Target="consultantplus://offline/ref=396732C9386E18B93C37694EBBB87992EB5468593C664CC3122C6904B55D7D2EDDD27D98E2079BA962B13A85E2V7a4K" TargetMode="External"/><Relationship Id="rId3" Type="http://schemas.openxmlformats.org/officeDocument/2006/relationships/settings" Target="settings.xml"/><Relationship Id="rId21" Type="http://schemas.openxmlformats.org/officeDocument/2006/relationships/hyperlink" Target="consultantplus://offline/ref=396732C9386E18B93C377743ADD4269BE85B3E553F63469D47786F53EA0D7B7B8F9223C1A34588A863AF3886E67D4D142B4DDDB523E255C3992B71DCV4aCK" TargetMode="External"/><Relationship Id="rId34" Type="http://schemas.openxmlformats.org/officeDocument/2006/relationships/footer" Target="footer2.xml"/><Relationship Id="rId42"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yperlink" Target="consultantplus://offline/ref=396732C9386E18B93C37694EBBB87992EB5767583C604CC3122C6904B55D7D2ECFD22594E00286AF60A46CD4A42314476906D0B63BFE55C0V8a5K" TargetMode="External"/><Relationship Id="rId17" Type="http://schemas.openxmlformats.org/officeDocument/2006/relationships/hyperlink" Target="consultantplus://offline/ref=396732C9386E18B93C37694EBBB87992EB5767583C604CC3122C6904B55D7D2ECFD22594E00284AD61A46CD4A42314476906D0B63BFE55C0V8a5K" TargetMode="External"/><Relationship Id="rId25" Type="http://schemas.openxmlformats.org/officeDocument/2006/relationships/hyperlink" Target="consultantplus://offline/ref=396732C9386E18B93C37694EBBB87992EB5864593E634CC3122C6904B55D7D2EDDD27D98E2079BA962B13A85E2V7a4K" TargetMode="External"/><Relationship Id="rId33" Type="http://schemas.openxmlformats.org/officeDocument/2006/relationships/header" Target="header3.xml"/><Relationship Id="rId38"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consultantplus://offline/ref=396732C9386E18B93C37694EBBB87992EB5767583C604CC3122C6904B55D7D2ECFD22594E00284AD61A46CD4A42314476906D0B63BFE55C0V8a5K" TargetMode="External"/><Relationship Id="rId20" Type="http://schemas.openxmlformats.org/officeDocument/2006/relationships/hyperlink" Target="consultantplus://offline/ref=396732C9386E18B93C377743ADD4269BE85B3E553F63469D47786F53EA0D7B7B8F9223C1A34588A863AF3886E47D4D142B4DDDB523E255C3992B71DCV4aCK" TargetMode="External"/><Relationship Id="rId29" Type="http://schemas.openxmlformats.org/officeDocument/2006/relationships/header" Target="header2.xml"/><Relationship Id="rId41" Type="http://schemas.openxmlformats.org/officeDocument/2006/relationships/hyperlink" Target="consultantplus://offline/ref=396732C9386E18B93C37694EBBB87992EB5468593C664CC3122C6904B55D7D2EDDD27D98E2079BA962B13A85E2V7a4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96732C9386E18B93C37694EBBB87992EB5767583C604CC3122C6904B55D7D2ECFD22597E50887A237FE7CD0ED741F5B6F19CEB525FEV5a7K" TargetMode="External"/><Relationship Id="rId24" Type="http://schemas.openxmlformats.org/officeDocument/2006/relationships/hyperlink" Target="consultantplus://offline/ref=396732C9386E18B93C37694EBBB87992EB5964583A614CC3122C6904B55D7D2EDDD27D98E2079BA962B13A85E2V7a4K" TargetMode="External"/><Relationship Id="rId32" Type="http://schemas.openxmlformats.org/officeDocument/2006/relationships/hyperlink" Target="consultantplus://offline/ref=396732C9386E18B93C37694EBBB87992EB59635039654CC3122C6904B55D7D2ECFD22594E0008CA865A46CD4A42314476906D0B63BFE55C0V8a5K" TargetMode="External"/><Relationship Id="rId37" Type="http://schemas.openxmlformats.org/officeDocument/2006/relationships/header" Target="header5.xml"/><Relationship Id="rId40" Type="http://schemas.openxmlformats.org/officeDocument/2006/relationships/hyperlink" Target="consultantplus://offline/ref=396732C9386E18B93C37694EBBB87992EB5468593C664CC3122C6904B55D7D2EDDD27D98E2079BA962B13A85E2V7a4K"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96732C9386E18B93C377743ADD4269BE85B3E553F6242964A7F6F53EA0D7B7B8F9223C1A34588A863AF3884E17D4D142B4DDDB523E255C3992B71DCV4aCK" TargetMode="External"/><Relationship Id="rId23" Type="http://schemas.openxmlformats.org/officeDocument/2006/relationships/hyperlink" Target="consultantplus://offline/ref=396732C9386E18B93C377743ADD4269BE85B3E553F63469D47786F53EA0D7B7B8F9223C1A34588A863AF3880E47D4D142B4DDDB523E255C3992B71DCV4aCK" TargetMode="External"/><Relationship Id="rId28" Type="http://schemas.openxmlformats.org/officeDocument/2006/relationships/hyperlink" Target="consultantplus://offline/ref=396732C9386E18B93C37694EBBB87992E955605F3C634CC3122C6904B55D7D2ECFD22594E00185A863A46CD4A42314476906D0B63BFE55C0V8a5K" TargetMode="External"/><Relationship Id="rId36" Type="http://schemas.openxmlformats.org/officeDocument/2006/relationships/footer" Target="footer3.xml"/><Relationship Id="rId10" Type="http://schemas.openxmlformats.org/officeDocument/2006/relationships/hyperlink" Target="consultantplus://offline/ref=A4CD4B52FA35D5C1EB894283916473A64926F97580F1481079902B529928F9AAE696C000BDD9F0B926B8805791ABA5BD9AtBYCL" TargetMode="External"/><Relationship Id="rId19" Type="http://schemas.openxmlformats.org/officeDocument/2006/relationships/hyperlink" Target="consultantplus://offline/ref=396732C9386E18B93C37694EBBB87992EB51645936624CC3122C6904B55D7D2ECFD22594E00185A860A46CD4A42314476906D0B63BFE55C0V8a5K" TargetMode="External"/><Relationship Id="rId31" Type="http://schemas.openxmlformats.org/officeDocument/2006/relationships/hyperlink" Target="consultantplus://offline/ref=396732C9386E18B93C37694EBBB87992E955605F3C634CC3122C6904B55D7D2ECFD22594E00185A863A46CD4A42314476906D0B63BFE55C0V8a5K"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4CD4B52FA35D5C1EB895C8E87082CAF4A28A27186F54B402CC12D05C678FFFFA6D6C656EA9CA5BF72EDDA029FB5A3A398BE1C4B4084t4Y4L" TargetMode="External"/><Relationship Id="rId14" Type="http://schemas.openxmlformats.org/officeDocument/2006/relationships/hyperlink" Target="consultantplus://offline/ref=396732C9386E18B93C37694EBBB87992EB5864593E634CC3122C6904B55D7D2EDDD27D98E2079BA962B13A85E2V7a4K" TargetMode="External"/><Relationship Id="rId22" Type="http://schemas.openxmlformats.org/officeDocument/2006/relationships/hyperlink" Target="consultantplus://offline/ref=396732C9386E18B93C377743ADD4269BE85B3E553F63469D47786F53EA0D7B7B8F9223C1A34588A863AF3886E77D4D142B4DDDB523E255C3992B71DCV4aCK" TargetMode="External"/><Relationship Id="rId27" Type="http://schemas.openxmlformats.org/officeDocument/2006/relationships/hyperlink" Target="consultantplus://offline/ref=396732C9386E18B93C37694EBBB87992EB59635039654CC3122C6904B55D7D2ECFD22594E0008CA865A46CD4A42314476906D0B63BFE55C0V8a5K" TargetMode="External"/><Relationship Id="rId30" Type="http://schemas.openxmlformats.org/officeDocument/2006/relationships/footer" Target="footer1.xml"/><Relationship Id="rId35" Type="http://schemas.openxmlformats.org/officeDocument/2006/relationships/header" Target="header4.xml"/><Relationship Id="rId43"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27</Pages>
  <Words>9846</Words>
  <Characters>56128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Uprav</cp:lastModifiedBy>
  <cp:revision>23</cp:revision>
  <cp:lastPrinted>2022-01-25T05:21:00Z</cp:lastPrinted>
  <dcterms:created xsi:type="dcterms:W3CDTF">2021-12-13T09:28:00Z</dcterms:created>
  <dcterms:modified xsi:type="dcterms:W3CDTF">2022-02-07T06:57:00Z</dcterms:modified>
</cp:coreProperties>
</file>