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2664"/>
        <w:gridCol w:w="322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BF3E37" w:rsidRPr="00410A1B" w:rsidRDefault="00A700DB" w:rsidP="00A700DB">
      <w:pPr>
        <w:rPr>
          <w:sz w:val="26"/>
          <w:szCs w:val="26"/>
        </w:rPr>
      </w:pPr>
      <w:r w:rsidRPr="00410A1B">
        <w:rPr>
          <w:sz w:val="28"/>
          <w:szCs w:val="28"/>
        </w:rPr>
        <w:t xml:space="preserve">        </w:t>
      </w:r>
      <w:r w:rsidR="00FA3BA1" w:rsidRPr="00410A1B">
        <w:rPr>
          <w:sz w:val="28"/>
          <w:szCs w:val="28"/>
        </w:rPr>
        <w:t xml:space="preserve">  </w:t>
      </w:r>
      <w:r w:rsidR="00DE13D5">
        <w:rPr>
          <w:sz w:val="28"/>
          <w:szCs w:val="28"/>
        </w:rPr>
        <w:t>03</w:t>
      </w:r>
      <w:r w:rsidRPr="00410A1B">
        <w:rPr>
          <w:sz w:val="28"/>
          <w:szCs w:val="28"/>
        </w:rPr>
        <w:t xml:space="preserve"> </w:t>
      </w:r>
      <w:r w:rsidR="00DE13D5">
        <w:rPr>
          <w:sz w:val="28"/>
          <w:szCs w:val="28"/>
        </w:rPr>
        <w:t>дека</w:t>
      </w:r>
      <w:r w:rsidR="002E2B1F" w:rsidRPr="00410A1B">
        <w:rPr>
          <w:sz w:val="28"/>
          <w:szCs w:val="28"/>
        </w:rPr>
        <w:t>брь</w:t>
      </w:r>
      <w:r w:rsidRPr="00410A1B">
        <w:rPr>
          <w:sz w:val="28"/>
          <w:szCs w:val="28"/>
        </w:rPr>
        <w:t xml:space="preserve"> 2021 й</w:t>
      </w:r>
      <w:r w:rsidR="00FA3BA1" w:rsidRPr="00410A1B">
        <w:rPr>
          <w:sz w:val="28"/>
          <w:szCs w:val="28"/>
        </w:rPr>
        <w:t>.</w:t>
      </w:r>
      <w:r w:rsidRPr="00410A1B">
        <w:rPr>
          <w:sz w:val="28"/>
          <w:szCs w:val="28"/>
        </w:rPr>
        <w:t xml:space="preserve">                           №</w:t>
      </w:r>
      <w:r w:rsidR="007A456B" w:rsidRPr="00410A1B">
        <w:rPr>
          <w:sz w:val="28"/>
          <w:szCs w:val="28"/>
        </w:rPr>
        <w:t xml:space="preserve"> </w:t>
      </w:r>
      <w:r w:rsidR="003F5897">
        <w:rPr>
          <w:sz w:val="28"/>
          <w:szCs w:val="28"/>
        </w:rPr>
        <w:t>4</w:t>
      </w:r>
      <w:r w:rsidR="00DE13D5">
        <w:rPr>
          <w:sz w:val="28"/>
          <w:szCs w:val="28"/>
        </w:rPr>
        <w:t>6</w:t>
      </w:r>
      <w:r w:rsidRPr="00410A1B">
        <w:rPr>
          <w:sz w:val="28"/>
          <w:szCs w:val="28"/>
        </w:rPr>
        <w:t xml:space="preserve">          </w:t>
      </w:r>
      <w:r w:rsidR="00EA3167" w:rsidRPr="00410A1B">
        <w:rPr>
          <w:sz w:val="28"/>
          <w:szCs w:val="28"/>
        </w:rPr>
        <w:t xml:space="preserve">          </w:t>
      </w:r>
      <w:r w:rsidR="002E2B1F" w:rsidRPr="00410A1B">
        <w:rPr>
          <w:sz w:val="28"/>
          <w:szCs w:val="28"/>
        </w:rPr>
        <w:t xml:space="preserve">     </w:t>
      </w:r>
      <w:r w:rsidR="00DE13D5">
        <w:rPr>
          <w:sz w:val="28"/>
          <w:szCs w:val="28"/>
        </w:rPr>
        <w:t>03</w:t>
      </w:r>
      <w:r w:rsidR="007A456B" w:rsidRPr="00410A1B">
        <w:rPr>
          <w:sz w:val="28"/>
          <w:szCs w:val="28"/>
        </w:rPr>
        <w:t xml:space="preserve"> </w:t>
      </w:r>
      <w:r w:rsidR="00DE13D5">
        <w:rPr>
          <w:sz w:val="28"/>
          <w:szCs w:val="28"/>
        </w:rPr>
        <w:t>дека</w:t>
      </w:r>
      <w:r w:rsidR="002E2B1F" w:rsidRPr="00410A1B">
        <w:rPr>
          <w:sz w:val="28"/>
          <w:szCs w:val="28"/>
        </w:rPr>
        <w:t>бря</w:t>
      </w:r>
      <w:r w:rsidR="002F4110" w:rsidRPr="00410A1B">
        <w:rPr>
          <w:sz w:val="28"/>
          <w:szCs w:val="28"/>
        </w:rPr>
        <w:t xml:space="preserve"> </w:t>
      </w:r>
      <w:r w:rsidRPr="00410A1B">
        <w:rPr>
          <w:sz w:val="28"/>
          <w:szCs w:val="28"/>
        </w:rPr>
        <w:t xml:space="preserve"> 2021 г. </w:t>
      </w:r>
    </w:p>
    <w:p w:rsidR="00AF4DB4" w:rsidRDefault="00AF4DB4" w:rsidP="00AF4DB4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</w:p>
    <w:p w:rsidR="00DE13D5" w:rsidRPr="00807081" w:rsidRDefault="00DE13D5" w:rsidP="00DE13D5">
      <w:pPr>
        <w:jc w:val="center"/>
      </w:pPr>
      <w:r w:rsidRPr="00807081">
        <w:rPr>
          <w:b/>
          <w:sz w:val="28"/>
          <w:szCs w:val="28"/>
        </w:rPr>
        <w:t>Об утверждении Порядка разработки и</w:t>
      </w:r>
      <w:r>
        <w:rPr>
          <w:b/>
          <w:sz w:val="28"/>
          <w:szCs w:val="28"/>
        </w:rPr>
        <w:t xml:space="preserve"> </w:t>
      </w:r>
      <w:r w:rsidRPr="00807081">
        <w:rPr>
          <w:b/>
          <w:sz w:val="28"/>
          <w:szCs w:val="28"/>
        </w:rPr>
        <w:t>утверждения бюджетного прогноза</w:t>
      </w:r>
    </w:p>
    <w:p w:rsidR="00DE13D5" w:rsidRDefault="00DE13D5" w:rsidP="00DE13D5">
      <w:pPr>
        <w:jc w:val="center"/>
        <w:rPr>
          <w:b/>
          <w:sz w:val="28"/>
          <w:szCs w:val="28"/>
        </w:rPr>
      </w:pPr>
      <w:r w:rsidRPr="0080708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Лемазинский</w:t>
      </w:r>
      <w:r w:rsidRPr="00807081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807081">
        <w:rPr>
          <w:b/>
          <w:sz w:val="28"/>
          <w:szCs w:val="28"/>
        </w:rPr>
        <w:t xml:space="preserve">муниципального района </w:t>
      </w:r>
    </w:p>
    <w:p w:rsidR="00DE13D5" w:rsidRPr="00807081" w:rsidRDefault="00DE13D5" w:rsidP="00DE1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Дуванский </w:t>
      </w:r>
      <w:r w:rsidRPr="00807081">
        <w:rPr>
          <w:b/>
          <w:sz w:val="28"/>
          <w:szCs w:val="28"/>
        </w:rPr>
        <w:t>район Республики Башкортостан на</w:t>
      </w:r>
    </w:p>
    <w:p w:rsidR="00DE13D5" w:rsidRPr="00807081" w:rsidRDefault="00DE13D5" w:rsidP="00DE13D5">
      <w:pPr>
        <w:jc w:val="center"/>
        <w:rPr>
          <w:b/>
          <w:sz w:val="28"/>
          <w:szCs w:val="28"/>
        </w:rPr>
      </w:pPr>
      <w:r w:rsidRPr="00807081">
        <w:rPr>
          <w:b/>
          <w:sz w:val="28"/>
          <w:szCs w:val="28"/>
        </w:rPr>
        <w:t>долгосрочный период</w:t>
      </w:r>
    </w:p>
    <w:p w:rsidR="00DE13D5" w:rsidRDefault="00DE13D5" w:rsidP="00DE13D5">
      <w:pPr>
        <w:jc w:val="center"/>
        <w:rPr>
          <w:sz w:val="28"/>
          <w:szCs w:val="28"/>
        </w:rPr>
      </w:pPr>
    </w:p>
    <w:p w:rsidR="00DE13D5" w:rsidRDefault="00DE13D5" w:rsidP="00DE13D5">
      <w:pPr>
        <w:tabs>
          <w:tab w:val="left" w:pos="851"/>
        </w:tabs>
        <w:rPr>
          <w:sz w:val="28"/>
          <w:szCs w:val="28"/>
        </w:rPr>
      </w:pPr>
    </w:p>
    <w:p w:rsidR="00DE13D5" w:rsidRPr="00DE13D5" w:rsidRDefault="00DE13D5" w:rsidP="00DE13D5">
      <w:pPr>
        <w:spacing w:line="315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807081">
        <w:rPr>
          <w:sz w:val="28"/>
          <w:szCs w:val="28"/>
        </w:rPr>
        <w:t xml:space="preserve">          В соответствии со статьей 170.1 </w:t>
      </w:r>
      <w:hyperlink r:id="rId9" w:history="1">
        <w:r w:rsidRPr="00807081">
          <w:rPr>
            <w:sz w:val="28"/>
            <w:szCs w:val="28"/>
          </w:rPr>
          <w:t>Бюджетного кодекса Российской Федерации</w:t>
        </w:r>
      </w:hyperlink>
      <w:r w:rsidRPr="00807081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Pr="00807081">
        <w:rPr>
          <w:sz w:val="28"/>
          <w:szCs w:val="28"/>
        </w:rPr>
        <w:t xml:space="preserve">Положением о </w:t>
      </w:r>
      <w:hyperlink r:id="rId10" w:history="1">
        <w:r w:rsidRPr="00807081">
          <w:rPr>
            <w:sz w:val="28"/>
            <w:szCs w:val="28"/>
          </w:rPr>
          <w:t>бюджетном</w:t>
        </w:r>
      </w:hyperlink>
      <w:r w:rsidRPr="00807081">
        <w:rPr>
          <w:sz w:val="28"/>
          <w:szCs w:val="28"/>
        </w:rPr>
        <w:t xml:space="preserve"> процессе в сельском поселении</w:t>
      </w:r>
      <w:r w:rsidRPr="00807081">
        <w:rPr>
          <w:b/>
          <w:sz w:val="28"/>
          <w:szCs w:val="28"/>
        </w:rPr>
        <w:t xml:space="preserve"> </w:t>
      </w:r>
      <w:r w:rsidRPr="00DE13D5">
        <w:rPr>
          <w:sz w:val="28"/>
          <w:szCs w:val="28"/>
        </w:rPr>
        <w:t>Лемазинский</w:t>
      </w:r>
      <w:r w:rsidRPr="0080708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807081">
        <w:rPr>
          <w:sz w:val="28"/>
          <w:szCs w:val="28"/>
        </w:rPr>
        <w:t xml:space="preserve"> район Республики Башкортостан</w:t>
      </w:r>
      <w:r w:rsidRPr="00453882">
        <w:rPr>
          <w:color w:val="000000"/>
          <w:sz w:val="28"/>
          <w:szCs w:val="28"/>
          <w:lang w:bidi="ru-RU"/>
        </w:rPr>
        <w:t>, п о с т а н о в л я ю: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E13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1.Утвердить прилагаемый Порядок разработки бюджетного прогноза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долгосрочный период.</w:t>
      </w:r>
    </w:p>
    <w:p w:rsidR="00DE13D5" w:rsidRPr="00DE13D5" w:rsidRDefault="00DE13D5" w:rsidP="00DE13D5">
      <w:pPr>
        <w:widowControl w:val="0"/>
        <w:tabs>
          <w:tab w:val="left" w:pos="8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 2. Установить, что бюджетный прогноз сельского поселения</w:t>
      </w:r>
      <w:r w:rsidRPr="00DE13D5">
        <w:rPr>
          <w:b/>
          <w:sz w:val="28"/>
          <w:szCs w:val="28"/>
        </w:rPr>
        <w:t xml:space="preserve"> </w:t>
      </w:r>
      <w:r w:rsidRPr="00DE13D5">
        <w:rPr>
          <w:sz w:val="28"/>
          <w:szCs w:val="28"/>
        </w:rPr>
        <w:t>Лемазинский</w:t>
      </w:r>
      <w:r>
        <w:rPr>
          <w:b/>
          <w:sz w:val="28"/>
          <w:szCs w:val="28"/>
        </w:rPr>
        <w:t xml:space="preserve"> </w:t>
      </w:r>
      <w:r w:rsidRPr="00DE13D5">
        <w:rPr>
          <w:sz w:val="28"/>
          <w:szCs w:val="28"/>
        </w:rPr>
        <w:t>сельсовет</w:t>
      </w:r>
      <w:r w:rsidRPr="00DE13D5">
        <w:rPr>
          <w:b/>
          <w:sz w:val="28"/>
          <w:szCs w:val="28"/>
        </w:rPr>
        <w:t xml:space="preserve"> </w:t>
      </w:r>
      <w:r w:rsidRPr="00DE13D5">
        <w:rPr>
          <w:sz w:val="28"/>
          <w:szCs w:val="28"/>
        </w:rPr>
        <w:t xml:space="preserve">муниципального района Дуванский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>
        <w:rPr>
          <w:sz w:val="28"/>
          <w:szCs w:val="28"/>
        </w:rPr>
        <w:t>Лемазинский</w:t>
      </w:r>
      <w:r w:rsidRPr="00DE13D5">
        <w:rPr>
          <w:sz w:val="28"/>
          <w:szCs w:val="28"/>
        </w:rPr>
        <w:t xml:space="preserve"> сельсовет</w:t>
      </w:r>
      <w:r w:rsidRPr="00DE13D5">
        <w:rPr>
          <w:b/>
          <w:sz w:val="28"/>
          <w:szCs w:val="28"/>
        </w:rPr>
        <w:t xml:space="preserve"> </w:t>
      </w:r>
      <w:r w:rsidRPr="00DE13D5">
        <w:rPr>
          <w:sz w:val="28"/>
          <w:szCs w:val="28"/>
        </w:rPr>
        <w:t>муниципального района Дуванский район Республики Башкортостан на долгосрочный период.</w:t>
      </w:r>
    </w:p>
    <w:p w:rsidR="00DE13D5" w:rsidRPr="00DE13D5" w:rsidRDefault="00DE13D5" w:rsidP="00DE13D5">
      <w:pPr>
        <w:pStyle w:val="33"/>
        <w:shd w:val="clear" w:color="auto" w:fill="auto"/>
        <w:tabs>
          <w:tab w:val="left" w:pos="1560"/>
        </w:tabs>
        <w:spacing w:line="262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3.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DE13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D5"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район Республики Башкортостан от </w:t>
      </w:r>
      <w:r w:rsidR="00104BBB">
        <w:rPr>
          <w:rFonts w:ascii="Times New Roman" w:hAnsi="Times New Roman" w:cs="Times New Roman"/>
          <w:sz w:val="28"/>
          <w:szCs w:val="28"/>
        </w:rPr>
        <w:t>22 декабря</w:t>
      </w:r>
      <w:r w:rsidRPr="00DE13D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104BBB">
        <w:rPr>
          <w:rFonts w:ascii="Times New Roman" w:hAnsi="Times New Roman" w:cs="Times New Roman"/>
          <w:sz w:val="28"/>
          <w:szCs w:val="28"/>
        </w:rPr>
        <w:t xml:space="preserve"> 57</w:t>
      </w:r>
      <w:r w:rsidRPr="00DE13D5">
        <w:rPr>
          <w:rFonts w:ascii="Times New Roman" w:hAnsi="Times New Roman" w:cs="Times New Roman"/>
          <w:sz w:val="28"/>
          <w:szCs w:val="28"/>
        </w:rPr>
        <w:t xml:space="preserve"> «</w:t>
      </w:r>
      <w:r w:rsidRPr="00DE13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разработки бюджетного прогноза   сельского поселения </w:t>
      </w:r>
      <w:r w:rsidR="00104B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 Дуванский район Республики Башкортостан на долгосрочный период» признать утратившим силу.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DE13D5" w:rsidRPr="00DE13D5" w:rsidRDefault="00DE13D5" w:rsidP="00DE13D5">
      <w:pPr>
        <w:pStyle w:val="15"/>
        <w:shd w:val="clear" w:color="auto" w:fill="auto"/>
        <w:ind w:firstLine="44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tabs>
          <w:tab w:val="left" w:pos="3665"/>
        </w:tabs>
        <w:rPr>
          <w:sz w:val="28"/>
          <w:szCs w:val="28"/>
        </w:rPr>
      </w:pPr>
      <w:r w:rsidRPr="00DE13D5">
        <w:rPr>
          <w:color w:val="000000"/>
          <w:sz w:val="28"/>
          <w:szCs w:val="28"/>
          <w:lang w:bidi="ru-RU"/>
        </w:rPr>
        <w:t>Глава сельского поселения</w:t>
      </w:r>
      <w:r w:rsidRPr="00DE13D5">
        <w:rPr>
          <w:color w:val="000000"/>
          <w:sz w:val="28"/>
          <w:szCs w:val="28"/>
          <w:lang w:bidi="ru-RU"/>
        </w:rPr>
        <w:tab/>
      </w:r>
      <w:r w:rsidRPr="00DE13D5">
        <w:rPr>
          <w:color w:val="000000"/>
          <w:sz w:val="28"/>
          <w:szCs w:val="28"/>
          <w:lang w:bidi="ru-RU"/>
        </w:rPr>
        <w:tab/>
      </w:r>
      <w:r w:rsidRPr="00DE13D5">
        <w:rPr>
          <w:color w:val="000000"/>
          <w:sz w:val="28"/>
          <w:szCs w:val="28"/>
          <w:lang w:bidi="ru-RU"/>
        </w:rPr>
        <w:tab/>
      </w:r>
      <w:r w:rsidRPr="00DE13D5">
        <w:rPr>
          <w:color w:val="000000"/>
          <w:sz w:val="28"/>
          <w:szCs w:val="28"/>
          <w:lang w:bidi="ru-RU"/>
        </w:rPr>
        <w:tab/>
      </w:r>
      <w:r w:rsidRPr="00DE13D5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              Н.В. Кобяков</w:t>
      </w:r>
    </w:p>
    <w:p w:rsidR="00DE13D5" w:rsidRPr="00DE13D5" w:rsidRDefault="00DE13D5" w:rsidP="00DE13D5">
      <w:pPr>
        <w:tabs>
          <w:tab w:val="left" w:pos="3665"/>
        </w:tabs>
        <w:rPr>
          <w:sz w:val="28"/>
          <w:szCs w:val="28"/>
        </w:rPr>
      </w:pPr>
    </w:p>
    <w:p w:rsidR="00DE13D5" w:rsidRDefault="00DE13D5" w:rsidP="00DE13D5">
      <w:pPr>
        <w:tabs>
          <w:tab w:val="left" w:pos="3665"/>
        </w:tabs>
        <w:jc w:val="center"/>
        <w:rPr>
          <w:sz w:val="28"/>
          <w:szCs w:val="28"/>
        </w:rPr>
      </w:pPr>
      <w:r w:rsidRPr="00DE13D5">
        <w:rPr>
          <w:sz w:val="28"/>
          <w:szCs w:val="28"/>
        </w:rPr>
        <w:t xml:space="preserve">                    </w:t>
      </w:r>
    </w:p>
    <w:p w:rsidR="00DE13D5" w:rsidRPr="00DE13D5" w:rsidRDefault="00DE13D5" w:rsidP="00DE13D5">
      <w:pPr>
        <w:tabs>
          <w:tab w:val="left" w:pos="3665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</w:t>
      </w:r>
      <w:r w:rsidRPr="00DE13D5">
        <w:rPr>
          <w:sz w:val="26"/>
          <w:szCs w:val="26"/>
        </w:rPr>
        <w:t>Утверждено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4962"/>
        </w:tabs>
        <w:spacing w:after="300" w:line="240" w:lineRule="auto"/>
        <w:ind w:left="496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13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Администрации сельского поселения </w:t>
      </w:r>
      <w:r w:rsidR="00104BBB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Дуванский  район Республики Башкортостан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4962"/>
        </w:tabs>
        <w:spacing w:after="300" w:line="240" w:lineRule="auto"/>
        <w:ind w:left="496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E13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104BBB">
        <w:rPr>
          <w:rFonts w:ascii="Times New Roman" w:hAnsi="Times New Roman" w:cs="Times New Roman"/>
          <w:color w:val="000000"/>
          <w:sz w:val="24"/>
          <w:szCs w:val="24"/>
          <w:lang w:bidi="ru-RU"/>
        </w:rPr>
        <w:t>03</w:t>
      </w:r>
      <w:r w:rsidRPr="00DE13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декабря  2021 г. 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4962"/>
        </w:tabs>
        <w:spacing w:after="300" w:line="240" w:lineRule="auto"/>
        <w:ind w:left="496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 w:rsidR="00104BBB">
        <w:rPr>
          <w:rFonts w:ascii="Times New Roman" w:hAnsi="Times New Roman" w:cs="Times New Roman"/>
          <w:color w:val="000000"/>
          <w:sz w:val="24"/>
          <w:szCs w:val="24"/>
          <w:lang w:bidi="ru-RU"/>
        </w:rPr>
        <w:t>46</w:t>
      </w:r>
    </w:p>
    <w:p w:rsidR="00DE13D5" w:rsidRPr="00DE13D5" w:rsidRDefault="00DE13D5" w:rsidP="00DE13D5">
      <w:pPr>
        <w:tabs>
          <w:tab w:val="left" w:pos="3665"/>
        </w:tabs>
        <w:jc w:val="center"/>
        <w:rPr>
          <w:sz w:val="28"/>
          <w:szCs w:val="28"/>
        </w:rPr>
      </w:pPr>
    </w:p>
    <w:p w:rsidR="00DE13D5" w:rsidRPr="00DE13D5" w:rsidRDefault="00DE13D5" w:rsidP="00DE13D5">
      <w:pPr>
        <w:pStyle w:val="15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  <w:r w:rsidRPr="00DE13D5">
        <w:rPr>
          <w:rFonts w:ascii="Times New Roman" w:hAnsi="Times New Roman" w:cs="Times New Roman"/>
          <w:b/>
          <w:color w:val="000000"/>
          <w:lang w:bidi="ru-RU"/>
        </w:rPr>
        <w:t>Порядок</w:t>
      </w:r>
    </w:p>
    <w:p w:rsidR="00DE13D5" w:rsidRPr="00DE13D5" w:rsidRDefault="00DE13D5" w:rsidP="00DE13D5">
      <w:pPr>
        <w:pStyle w:val="15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разработки бюджетного прогноза в сельском поселении </w:t>
      </w:r>
      <w:r w:rsidR="00104BBB">
        <w:rPr>
          <w:rFonts w:ascii="Times New Roman" w:hAnsi="Times New Roman" w:cs="Times New Roman"/>
          <w:color w:val="000000"/>
          <w:lang w:bidi="ru-RU"/>
        </w:rPr>
        <w:t xml:space="preserve">Лемазинский </w:t>
      </w:r>
      <w:r w:rsidRPr="00DE13D5">
        <w:rPr>
          <w:rFonts w:ascii="Times New Roman" w:hAnsi="Times New Roman" w:cs="Times New Roman"/>
          <w:color w:val="000000"/>
          <w:lang w:bidi="ru-RU"/>
        </w:rPr>
        <w:t>сельсовет муниципального района Дуванский район Республики Башкортостан</w:t>
      </w:r>
    </w:p>
    <w:p w:rsidR="00DE13D5" w:rsidRPr="00DE13D5" w:rsidRDefault="00DE13D5" w:rsidP="00DE13D5">
      <w:pPr>
        <w:pStyle w:val="15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 на долгосрочный период</w:t>
      </w:r>
    </w:p>
    <w:p w:rsidR="00DE13D5" w:rsidRPr="00DE13D5" w:rsidRDefault="00DE13D5" w:rsidP="00DE13D5">
      <w:pPr>
        <w:pStyle w:val="15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widowControl w:val="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59" w:lineRule="auto"/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</w:t>
      </w:r>
      <w:r w:rsidR="00104BBB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(далее - Бюджетный прогноз).</w:t>
      </w:r>
    </w:p>
    <w:p w:rsidR="00DE13D5" w:rsidRPr="00DE13D5" w:rsidRDefault="00DE13D5" w:rsidP="00DE13D5">
      <w:pPr>
        <w:pStyle w:val="15"/>
        <w:widowControl w:val="0"/>
        <w:numPr>
          <w:ilvl w:val="0"/>
          <w:numId w:val="6"/>
        </w:numPr>
        <w:shd w:val="clear" w:color="auto" w:fill="auto"/>
        <w:tabs>
          <w:tab w:val="left" w:pos="327"/>
        </w:tabs>
        <w:spacing w:after="0" w:line="259" w:lineRule="auto"/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Бюджетный прогноз разрабатывается и утверждается каждые три года, на шесть и более лет. Разработка Бюджетного прогноза (изменение Бюджетного прогноза) осуществляется администрацией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сельского 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(далее - Долгосрочный прогноз, изменения Долгосрочного прогноза).</w:t>
      </w:r>
    </w:p>
    <w:p w:rsidR="00DE13D5" w:rsidRPr="00DE13D5" w:rsidRDefault="00DE13D5" w:rsidP="00DE13D5">
      <w:pPr>
        <w:pStyle w:val="15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    В Бюджетный прогноз могут быть внесены изменения без продления периода его действия.</w:t>
      </w:r>
    </w:p>
    <w:p w:rsidR="00DE13D5" w:rsidRPr="00DE13D5" w:rsidRDefault="00DE13D5" w:rsidP="00DE13D5">
      <w:pPr>
        <w:pStyle w:val="15"/>
        <w:widowControl w:val="0"/>
        <w:numPr>
          <w:ilvl w:val="0"/>
          <w:numId w:val="6"/>
        </w:numPr>
        <w:shd w:val="clear" w:color="auto" w:fill="auto"/>
        <w:tabs>
          <w:tab w:val="left" w:pos="327"/>
        </w:tabs>
        <w:spacing w:after="0" w:line="259" w:lineRule="auto"/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Бюджетный прогноз включает: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а) оценку ожидаемого исполнения бюджета сельском поселении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Башкортостан, условия формирования Бюджетного прогноза в текущем периоде;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921"/>
        </w:tabs>
        <w:ind w:firstLine="58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б)</w:t>
      </w:r>
      <w:r w:rsidRPr="00DE13D5">
        <w:rPr>
          <w:rFonts w:ascii="Times New Roman" w:hAnsi="Times New Roman" w:cs="Times New Roman"/>
          <w:color w:val="000000"/>
          <w:lang w:bidi="ru-RU"/>
        </w:rPr>
        <w:tab/>
        <w:t>описание:</w:t>
      </w:r>
    </w:p>
    <w:p w:rsidR="00DE13D5" w:rsidRPr="00DE13D5" w:rsidRDefault="00DE13D5" w:rsidP="00DE13D5">
      <w:pPr>
        <w:pStyle w:val="15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DE13D5" w:rsidRPr="00DE13D5" w:rsidRDefault="00DE13D5" w:rsidP="00DE13D5">
      <w:pPr>
        <w:pStyle w:val="15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и их основных показателей;</w:t>
      </w:r>
    </w:p>
    <w:p w:rsidR="00DE13D5" w:rsidRPr="00DE13D5" w:rsidRDefault="00DE13D5" w:rsidP="00DE13D5">
      <w:pPr>
        <w:pStyle w:val="15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lastRenderedPageBreak/>
        <w:t xml:space="preserve">основных характеристик бюджета сельском поселении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учетом выбранного сценария, а также показателей объема муниципального долга;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 в) цели, задачи, варианты и меры реализации налоговой, бюджетной и долговой политики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в долгосрочном периоде и их описание;</w:t>
      </w:r>
    </w:p>
    <w:p w:rsidR="00DE13D5" w:rsidRPr="00DE13D5" w:rsidRDefault="00DE13D5" w:rsidP="00DE13D5">
      <w:pPr>
        <w:pStyle w:val="15"/>
        <w:shd w:val="clear" w:color="auto" w:fill="auto"/>
        <w:ind w:left="180" w:firstLine="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д) предельные расходы бюджета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период их действия, а также прогноз расходов бюджета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осуществление непрограммных направлений деятельности.</w:t>
      </w:r>
    </w:p>
    <w:p w:rsidR="00DE13D5" w:rsidRPr="00DE13D5" w:rsidRDefault="00DE13D5" w:rsidP="00DE13D5">
      <w:pPr>
        <w:pStyle w:val="15"/>
        <w:shd w:val="clear" w:color="auto" w:fill="auto"/>
        <w:ind w:left="180" w:firstLine="4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DE13D5" w:rsidRPr="00DE13D5" w:rsidRDefault="00DE13D5" w:rsidP="00DE13D5">
      <w:pPr>
        <w:pStyle w:val="15"/>
        <w:widowControl w:val="0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259" w:lineRule="auto"/>
        <w:ind w:firstLine="60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Приложениями к Бюджетному прогнозу являются: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а)</w:t>
      </w:r>
      <w:r w:rsidRPr="00DE13D5">
        <w:rPr>
          <w:rFonts w:ascii="Times New Roman" w:hAnsi="Times New Roman" w:cs="Times New Roman"/>
          <w:color w:val="000000"/>
          <w:lang w:bidi="ru-RU"/>
        </w:rPr>
        <w:tab/>
        <w:t xml:space="preserve">основные параметры прогноза (изменений прогноза) социально-экономического развития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1 к настоящему Порядку);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1006"/>
        </w:tabs>
        <w:ind w:left="180" w:firstLine="460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б)</w:t>
      </w:r>
      <w:r w:rsidRPr="00DE13D5">
        <w:rPr>
          <w:rFonts w:ascii="Times New Roman" w:hAnsi="Times New Roman" w:cs="Times New Roman"/>
          <w:color w:val="000000"/>
          <w:lang w:bidi="ru-RU"/>
        </w:rPr>
        <w:tab/>
        <w:t xml:space="preserve">прогноз основных параметров бюджета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2 к настоящему Порядку);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в) предельные расходы бюджета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(по форме согласно приложению № 3 к настоящему Порядку);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lang w:bidi="ru-RU"/>
        </w:rPr>
        <w:lastRenderedPageBreak/>
        <w:t>5. Администрация</w:t>
      </w:r>
      <w:r w:rsidRPr="00DE13D5">
        <w:rPr>
          <w:rFonts w:ascii="Times New Roman" w:hAnsi="Times New Roman" w:cs="Times New Roman"/>
          <w:color w:val="FF0000"/>
          <w:lang w:bidi="ru-RU"/>
        </w:rPr>
        <w:t xml:space="preserve"> 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 район Республики Башкортостан разрабатывает и представляет: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Башкортостан, регулирующими порядок составления проекта бюджета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период;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на утверждение Бюджетного прогноза (проект изменений Бюджетного прогноза) – не позднее месячного срока со дня принятия решения Совета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6.В целях формирования Бюджетного прогноза (изменений Бюджетного прогноза) администрация сельского поселения </w:t>
      </w:r>
      <w:r w:rsidR="00CB677F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валовый региональный продукт в основных ценах;</w:t>
      </w:r>
    </w:p>
    <w:p w:rsidR="00DE13D5" w:rsidRPr="00DE13D5" w:rsidRDefault="00DE13D5" w:rsidP="00DE13D5">
      <w:pPr>
        <w:pStyle w:val="15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индекс потребительских цен;</w:t>
      </w:r>
    </w:p>
    <w:p w:rsidR="00DE13D5" w:rsidRPr="00DE13D5" w:rsidRDefault="00DE13D5" w:rsidP="00DE13D5">
      <w:pPr>
        <w:pStyle w:val="15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объем платных услуг населению;</w:t>
      </w:r>
    </w:p>
    <w:p w:rsidR="00DE13D5" w:rsidRPr="00DE13D5" w:rsidRDefault="00DE13D5" w:rsidP="00DE13D5">
      <w:pPr>
        <w:pStyle w:val="15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прибыль по всем видам деятельности;</w:t>
      </w:r>
    </w:p>
    <w:p w:rsidR="00DE13D5" w:rsidRPr="00DE13D5" w:rsidRDefault="00DE13D5" w:rsidP="00DE13D5">
      <w:pPr>
        <w:pStyle w:val="15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прибыль прибыльных организаций для целей бухгалтерского учета;</w:t>
      </w:r>
    </w:p>
    <w:p w:rsidR="00DE13D5" w:rsidRPr="00DE13D5" w:rsidRDefault="00DE13D5" w:rsidP="00CB677F">
      <w:pPr>
        <w:pStyle w:val="15"/>
        <w:shd w:val="clear" w:color="auto" w:fill="auto"/>
        <w:ind w:firstLine="660"/>
        <w:jc w:val="left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фонд заработной платы;</w:t>
      </w:r>
    </w:p>
    <w:p w:rsidR="00DE13D5" w:rsidRPr="00DE13D5" w:rsidRDefault="00DE13D5" w:rsidP="00CB677F">
      <w:pPr>
        <w:pStyle w:val="15"/>
        <w:shd w:val="clear" w:color="auto" w:fill="auto"/>
        <w:ind w:firstLine="660"/>
        <w:jc w:val="left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среднемесячная заработная плата.</w:t>
      </w:r>
    </w:p>
    <w:p w:rsidR="00DE13D5" w:rsidRPr="00DE13D5" w:rsidRDefault="00DE13D5" w:rsidP="00DE13D5">
      <w:pPr>
        <w:pStyle w:val="15"/>
        <w:shd w:val="clear" w:color="auto" w:fill="auto"/>
        <w:ind w:left="2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Показатели (уточненные показатели) Долгосрочного прогноза (изменений Долгосрочного прогноза), указанные в данном пункте, администрацией сельского </w:t>
      </w:r>
      <w:r w:rsidRPr="00DE13D5">
        <w:rPr>
          <w:rFonts w:ascii="Times New Roman" w:hAnsi="Times New Roman" w:cs="Times New Roman"/>
          <w:color w:val="000000"/>
          <w:lang w:bidi="ru-RU"/>
        </w:rPr>
        <w:lastRenderedPageBreak/>
        <w:t xml:space="preserve">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представляются:</w:t>
      </w:r>
    </w:p>
    <w:p w:rsidR="00DE13D5" w:rsidRPr="00DE13D5" w:rsidRDefault="00DE13D5" w:rsidP="00DE13D5">
      <w:pPr>
        <w:pStyle w:val="15"/>
        <w:shd w:val="clear" w:color="auto" w:fill="auto"/>
        <w:ind w:firstLine="6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в сроки, определенные нормативными правовыми актами  муниципального района Дуванский район Республики Башкортостан, регулирующими порядок составления проекта консолидированного бюджета муниципального района Дуванский район Республики Башкортостан на очередной финансовый год и плановый период;</w:t>
      </w:r>
    </w:p>
    <w:p w:rsidR="00DE13D5" w:rsidRPr="00DE13D5" w:rsidRDefault="00DE13D5" w:rsidP="00DE13D5">
      <w:pPr>
        <w:pStyle w:val="15"/>
        <w:shd w:val="clear" w:color="auto" w:fill="auto"/>
        <w:ind w:left="26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962"/>
        </w:tabs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ab/>
        <w:t xml:space="preserve">7.Проект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и одобряется администрацией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Башкортостан.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966"/>
        </w:tabs>
        <w:ind w:firstLine="0"/>
        <w:jc w:val="both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ab/>
        <w:t xml:space="preserve">8.Одобренный администрацией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Башкортостан) направляется в Совет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 xml:space="preserve">Лемазинский 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Дуванский район Республики Башкортостан одновременно с проектом решения Совета сельского поселения о бюджете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958"/>
        </w:tabs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ab/>
        <w:t xml:space="preserve">9.Бюджетный прогноз (изменения Бюджетного прогноза) утверждается (утверждаются) администрацией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pos="958"/>
        </w:tabs>
        <w:ind w:left="969" w:firstLine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№1                                            к Порядку разработки бюджетного прогноза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</w:t>
      </w:r>
    </w:p>
    <w:p w:rsidR="00DE13D5" w:rsidRPr="00DE13D5" w:rsidRDefault="00DE13D5" w:rsidP="00DE13D5">
      <w:pPr>
        <w:pStyle w:val="15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ОСНОВНЫЕ ПАРАМЕТРЫ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прогноза (изменений прогноза) социально-экономического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</w:rPr>
        <w:t>р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азвития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                                                                                на период до ________________________________ года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1396"/>
        <w:gridCol w:w="1418"/>
        <w:gridCol w:w="1244"/>
        <w:gridCol w:w="1440"/>
        <w:gridCol w:w="1835"/>
      </w:tblGrid>
      <w:tr w:rsidR="00DE13D5" w:rsidRPr="00DE13D5" w:rsidTr="00BB0924">
        <w:trPr>
          <w:trHeight w:val="524"/>
        </w:trPr>
        <w:tc>
          <w:tcPr>
            <w:tcW w:w="1309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1396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Очередной год (п)</w:t>
            </w:r>
          </w:p>
        </w:tc>
        <w:tc>
          <w:tcPr>
            <w:tcW w:w="1244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Первый год планового периода    (п + 1)</w:t>
            </w:r>
          </w:p>
        </w:tc>
        <w:tc>
          <w:tcPr>
            <w:tcW w:w="1440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Второй год планового периода           (п + 2)</w:t>
            </w:r>
          </w:p>
        </w:tc>
        <w:tc>
          <w:tcPr>
            <w:tcW w:w="1637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Последующие годы периода прогнозирования</w:t>
            </w:r>
          </w:p>
        </w:tc>
      </w:tr>
      <w:tr w:rsidR="00DE13D5" w:rsidRPr="00DE13D5" w:rsidTr="00BB0924">
        <w:trPr>
          <w:trHeight w:val="524"/>
        </w:trPr>
        <w:tc>
          <w:tcPr>
            <w:tcW w:w="1309" w:type="dxa"/>
          </w:tcPr>
          <w:p w:rsidR="00DE13D5" w:rsidRPr="00DE13D5" w:rsidRDefault="00DE13D5" w:rsidP="00BB0924">
            <w:pPr>
              <w:pStyle w:val="15"/>
              <w:ind w:firstLine="70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96" w:type="dxa"/>
          </w:tcPr>
          <w:p w:rsidR="00DE13D5" w:rsidRPr="00DE13D5" w:rsidRDefault="00DE13D5" w:rsidP="00BB0924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</w:tcPr>
          <w:p w:rsidR="00DE13D5" w:rsidRPr="00DE13D5" w:rsidRDefault="00DE13D5" w:rsidP="00BB0924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44" w:type="dxa"/>
          </w:tcPr>
          <w:p w:rsidR="00DE13D5" w:rsidRPr="00DE13D5" w:rsidRDefault="00DE13D5" w:rsidP="00BB0924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40" w:type="dxa"/>
          </w:tcPr>
          <w:p w:rsidR="00DE13D5" w:rsidRPr="00DE13D5" w:rsidRDefault="00DE13D5" w:rsidP="00BB0924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37" w:type="dxa"/>
          </w:tcPr>
          <w:p w:rsidR="00DE13D5" w:rsidRPr="00DE13D5" w:rsidRDefault="00DE13D5" w:rsidP="00BB0924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DE13D5" w:rsidRPr="00DE13D5" w:rsidRDefault="00DE13D5" w:rsidP="00DE13D5">
      <w:pPr>
        <w:pStyle w:val="15"/>
        <w:shd w:val="clear" w:color="auto" w:fill="auto"/>
        <w:tabs>
          <w:tab w:val="left" w:pos="1006"/>
        </w:tabs>
        <w:ind w:left="180" w:firstLine="460"/>
        <w:jc w:val="both"/>
        <w:rPr>
          <w:rFonts w:ascii="Times New Roman" w:hAnsi="Times New Roman" w:cs="Times New Roman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2F04F9" w:rsidRDefault="002F04F9" w:rsidP="00DE13D5">
      <w:pPr>
        <w:pStyle w:val="15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№2                                             к Порядку разработки бюджетного прогноза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 xml:space="preserve">Лемазинский </w:t>
      </w:r>
      <w:r w:rsidRPr="00DE13D5">
        <w:rPr>
          <w:rFonts w:ascii="Times New Roman" w:hAnsi="Times New Roman" w:cs="Times New Roman"/>
          <w:color w:val="000000"/>
          <w:lang w:bidi="ru-RU"/>
        </w:rPr>
        <w:t>сельсовет муниципального района Дуванский район Республики Башкортостан на долгосрочный период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ПРОГНОЗ</w:t>
      </w:r>
    </w:p>
    <w:p w:rsidR="00DE13D5" w:rsidRPr="00DE13D5" w:rsidRDefault="00DE13D5" w:rsidP="00DE13D5">
      <w:pPr>
        <w:pStyle w:val="1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основных параметров</w:t>
      </w:r>
    </w:p>
    <w:p w:rsidR="00DE13D5" w:rsidRPr="00DE13D5" w:rsidRDefault="00DE13D5" w:rsidP="00DE13D5">
      <w:pPr>
        <w:pStyle w:val="1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бюджета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</w:t>
      </w:r>
    </w:p>
    <w:p w:rsidR="00DE13D5" w:rsidRPr="00DE13D5" w:rsidRDefault="00DE13D5" w:rsidP="00DE13D5">
      <w:pPr>
        <w:pStyle w:val="1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муниципального района Дуванский район Республики Башкортостан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leader="underscore" w:pos="2458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на период до</w:t>
      </w:r>
      <w:r w:rsidRPr="00DE13D5">
        <w:rPr>
          <w:rFonts w:ascii="Times New Roman" w:hAnsi="Times New Roman" w:cs="Times New Roman"/>
          <w:color w:val="000000"/>
          <w:lang w:bidi="ru-RU"/>
        </w:rPr>
        <w:tab/>
        <w:t>года</w:t>
      </w: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229"/>
        <w:gridCol w:w="1185"/>
        <w:gridCol w:w="1271"/>
        <w:gridCol w:w="1286"/>
        <w:gridCol w:w="1393"/>
        <w:gridCol w:w="2350"/>
      </w:tblGrid>
      <w:tr w:rsidR="00DE13D5" w:rsidRPr="00DE13D5" w:rsidTr="00BB0924">
        <w:trPr>
          <w:trHeight w:val="1047"/>
        </w:trPr>
        <w:tc>
          <w:tcPr>
            <w:tcW w:w="1004" w:type="dxa"/>
          </w:tcPr>
          <w:p w:rsidR="00DE13D5" w:rsidRPr="00DE13D5" w:rsidRDefault="00DE13D5" w:rsidP="00BB0924">
            <w:pPr>
              <w:pStyle w:val="1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287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1211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Очередной год (п)</w:t>
            </w:r>
          </w:p>
        </w:tc>
        <w:tc>
          <w:tcPr>
            <w:tcW w:w="1309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Первый год планового периода    (п + 1)</w:t>
            </w:r>
          </w:p>
        </w:tc>
        <w:tc>
          <w:tcPr>
            <w:tcW w:w="1440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Второй год планового периода           (п + 2)</w:t>
            </w:r>
          </w:p>
        </w:tc>
        <w:tc>
          <w:tcPr>
            <w:tcW w:w="2466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Последующие годы периода прогнозирования</w:t>
            </w:r>
          </w:p>
        </w:tc>
      </w:tr>
      <w:tr w:rsidR="00DE13D5" w:rsidRPr="00DE13D5" w:rsidTr="00BB0924">
        <w:trPr>
          <w:trHeight w:val="1047"/>
        </w:trPr>
        <w:tc>
          <w:tcPr>
            <w:tcW w:w="1004" w:type="dxa"/>
          </w:tcPr>
          <w:p w:rsidR="00DE13D5" w:rsidRPr="00DE13D5" w:rsidRDefault="00DE13D5" w:rsidP="00BB0924">
            <w:pPr>
              <w:pStyle w:val="1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7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  <w:lang w:bidi="ru-RU"/>
              </w:rPr>
            </w:pPr>
          </w:p>
        </w:tc>
        <w:tc>
          <w:tcPr>
            <w:tcW w:w="1211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9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40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66" w:type="dxa"/>
            <w:vAlign w:val="center"/>
          </w:tcPr>
          <w:p w:rsidR="00DE13D5" w:rsidRPr="00DE13D5" w:rsidRDefault="00DE13D5" w:rsidP="00BB0924">
            <w:pPr>
              <w:pStyle w:val="aff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rPr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№3                                             к Порядку разработки бюджетного прогноза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</w:t>
      </w:r>
    </w:p>
    <w:p w:rsidR="00DE13D5" w:rsidRPr="00DE13D5" w:rsidRDefault="00DE13D5" w:rsidP="00DE13D5">
      <w:pPr>
        <w:jc w:val="center"/>
        <w:rPr>
          <w:lang w:bidi="ru-RU"/>
        </w:rPr>
      </w:pPr>
    </w:p>
    <w:p w:rsidR="00DE13D5" w:rsidRPr="00DE13D5" w:rsidRDefault="00DE13D5" w:rsidP="00DE13D5">
      <w:pPr>
        <w:jc w:val="center"/>
        <w:rPr>
          <w:lang w:bidi="ru-RU"/>
        </w:rPr>
      </w:pPr>
    </w:p>
    <w:p w:rsidR="00DE13D5" w:rsidRPr="00DE13D5" w:rsidRDefault="00DE13D5" w:rsidP="00DE13D5">
      <w:pPr>
        <w:jc w:val="center"/>
        <w:rPr>
          <w:lang w:bidi="ru-RU"/>
        </w:rPr>
      </w:pPr>
    </w:p>
    <w:p w:rsidR="00DE13D5" w:rsidRPr="00DE13D5" w:rsidRDefault="00DE13D5" w:rsidP="00DE13D5">
      <w:pPr>
        <w:pStyle w:val="15"/>
        <w:shd w:val="clear" w:color="auto" w:fill="auto"/>
        <w:spacing w:line="264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ПРЕДЕЛЬНЫЕ РАСХОДЫ</w:t>
      </w:r>
    </w:p>
    <w:p w:rsidR="00DE13D5" w:rsidRPr="00DE13D5" w:rsidRDefault="00DE13D5" w:rsidP="00DE13D5">
      <w:pPr>
        <w:pStyle w:val="15"/>
        <w:shd w:val="clear" w:color="auto" w:fill="auto"/>
        <w:tabs>
          <w:tab w:val="left" w:leader="underscore" w:pos="2458"/>
        </w:tabs>
        <w:spacing w:after="280" w:line="264" w:lineRule="auto"/>
        <w:ind w:firstLine="0"/>
        <w:jc w:val="center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 xml:space="preserve">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2F04F9">
        <w:rPr>
          <w:rFonts w:ascii="Times New Roman" w:hAnsi="Times New Roman" w:cs="Times New Roman"/>
          <w:color w:val="000000"/>
          <w:lang w:bidi="ru-RU"/>
        </w:rPr>
        <w:t>Лемазинский</w:t>
      </w:r>
      <w:bookmarkStart w:id="0" w:name="_GoBack"/>
      <w:bookmarkEnd w:id="0"/>
      <w:r w:rsidRPr="00DE13D5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Дуванский район Республики Башкортостан на период до</w:t>
      </w:r>
      <w:r w:rsidRPr="00DE13D5">
        <w:rPr>
          <w:rFonts w:ascii="Times New Roman" w:hAnsi="Times New Roman" w:cs="Times New Roman"/>
          <w:color w:val="000000"/>
          <w:lang w:bidi="ru-RU"/>
        </w:rPr>
        <w:tab/>
        <w:t>года</w:t>
      </w:r>
    </w:p>
    <w:p w:rsidR="00DE13D5" w:rsidRPr="00DE13D5" w:rsidRDefault="00DE13D5" w:rsidP="00DE13D5">
      <w:pPr>
        <w:pStyle w:val="aff2"/>
        <w:shd w:val="clear" w:color="auto" w:fill="auto"/>
        <w:ind w:left="7550"/>
        <w:rPr>
          <w:rFonts w:ascii="Times New Roman" w:hAnsi="Times New Roman" w:cs="Times New Roman"/>
        </w:rPr>
      </w:pPr>
      <w:r w:rsidRPr="00DE13D5">
        <w:rPr>
          <w:rFonts w:ascii="Times New Roman" w:hAnsi="Times New Roman" w:cs="Times New Roman"/>
          <w:color w:val="000000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087"/>
        <w:gridCol w:w="998"/>
        <w:gridCol w:w="998"/>
        <w:gridCol w:w="1176"/>
        <w:gridCol w:w="1363"/>
        <w:gridCol w:w="2107"/>
      </w:tblGrid>
      <w:tr w:rsidR="00DE13D5" w:rsidRPr="00DE13D5" w:rsidTr="00BB0924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57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Очередн ой год (п)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Первый год планового периода (п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20"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Второй год планового периода(п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pStyle w:val="aff0"/>
              <w:shd w:val="clear" w:color="auto" w:fill="auto"/>
              <w:spacing w:before="10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13D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Последующие годы реализации муниципальной программы </w:t>
            </w:r>
          </w:p>
        </w:tc>
      </w:tr>
      <w:tr w:rsidR="00DE13D5" w:rsidRPr="00DE13D5" w:rsidTr="00BB0924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3D5" w:rsidRPr="00DE13D5" w:rsidRDefault="00DE13D5" w:rsidP="00BB0924">
            <w:pPr>
              <w:rPr>
                <w:sz w:val="10"/>
                <w:szCs w:val="10"/>
              </w:rPr>
            </w:pPr>
          </w:p>
        </w:tc>
      </w:tr>
    </w:tbl>
    <w:p w:rsidR="00DE13D5" w:rsidRPr="00DE13D5" w:rsidRDefault="00DE13D5" w:rsidP="00DE13D5"/>
    <w:p w:rsidR="00DE13D5" w:rsidRPr="00DE13D5" w:rsidRDefault="00DE13D5" w:rsidP="00DE13D5">
      <w:pPr>
        <w:jc w:val="center"/>
        <w:rPr>
          <w:lang w:bidi="ru-RU"/>
        </w:rPr>
      </w:pPr>
    </w:p>
    <w:p w:rsidR="00DE13D5" w:rsidRPr="00DE13D5" w:rsidRDefault="00DE13D5" w:rsidP="00DE13D5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  <w:r w:rsidRPr="00DE13D5">
        <w:rPr>
          <w:snapToGrid w:val="0"/>
          <w:sz w:val="28"/>
          <w:szCs w:val="28"/>
        </w:rPr>
        <w:t xml:space="preserve"> </w:t>
      </w:r>
    </w:p>
    <w:p w:rsidR="00DE13D5" w:rsidRDefault="00DE13D5" w:rsidP="00AF4DB4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</w:p>
    <w:sectPr w:rsidR="00DE13D5" w:rsidSect="00DE13D5">
      <w:footnotePr>
        <w:pos w:val="beneathText"/>
      </w:footnotePr>
      <w:pgSz w:w="11905" w:h="16837"/>
      <w:pgMar w:top="1134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4D" w:rsidRDefault="007A714D">
      <w:r>
        <w:separator/>
      </w:r>
    </w:p>
  </w:endnote>
  <w:endnote w:type="continuationSeparator" w:id="0">
    <w:p w:rsidR="007A714D" w:rsidRDefault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4D" w:rsidRDefault="007A714D">
      <w:r>
        <w:separator/>
      </w:r>
    </w:p>
  </w:footnote>
  <w:footnote w:type="continuationSeparator" w:id="0">
    <w:p w:rsidR="007A714D" w:rsidRDefault="007A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31B001D"/>
    <w:multiLevelType w:val="multilevel"/>
    <w:tmpl w:val="EAF8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75F0E"/>
    <w:rsid w:val="000873BB"/>
    <w:rsid w:val="000C75DC"/>
    <w:rsid w:val="00104BBB"/>
    <w:rsid w:val="00105CF6"/>
    <w:rsid w:val="00147A8E"/>
    <w:rsid w:val="00186024"/>
    <w:rsid w:val="001F21C0"/>
    <w:rsid w:val="001F4DEC"/>
    <w:rsid w:val="001F5DF8"/>
    <w:rsid w:val="00206983"/>
    <w:rsid w:val="00276311"/>
    <w:rsid w:val="002C726B"/>
    <w:rsid w:val="002E2B1F"/>
    <w:rsid w:val="002F04F9"/>
    <w:rsid w:val="002F4110"/>
    <w:rsid w:val="003222A8"/>
    <w:rsid w:val="00384D37"/>
    <w:rsid w:val="003F5897"/>
    <w:rsid w:val="00410A1B"/>
    <w:rsid w:val="00420BE1"/>
    <w:rsid w:val="00425291"/>
    <w:rsid w:val="00442FB8"/>
    <w:rsid w:val="00480836"/>
    <w:rsid w:val="0049617C"/>
    <w:rsid w:val="004D44B2"/>
    <w:rsid w:val="00500C10"/>
    <w:rsid w:val="00506CAB"/>
    <w:rsid w:val="00577014"/>
    <w:rsid w:val="00591000"/>
    <w:rsid w:val="005A4F94"/>
    <w:rsid w:val="005C493F"/>
    <w:rsid w:val="005D1CAE"/>
    <w:rsid w:val="0060679D"/>
    <w:rsid w:val="0062182F"/>
    <w:rsid w:val="0068741C"/>
    <w:rsid w:val="006C7591"/>
    <w:rsid w:val="007260F8"/>
    <w:rsid w:val="00753672"/>
    <w:rsid w:val="00766560"/>
    <w:rsid w:val="00783E9B"/>
    <w:rsid w:val="007A456B"/>
    <w:rsid w:val="007A714D"/>
    <w:rsid w:val="007B1D63"/>
    <w:rsid w:val="007D6926"/>
    <w:rsid w:val="007F7256"/>
    <w:rsid w:val="0081572D"/>
    <w:rsid w:val="00855F9C"/>
    <w:rsid w:val="008E148D"/>
    <w:rsid w:val="009542CA"/>
    <w:rsid w:val="009632B2"/>
    <w:rsid w:val="00964961"/>
    <w:rsid w:val="009744AD"/>
    <w:rsid w:val="009B750B"/>
    <w:rsid w:val="00A008CA"/>
    <w:rsid w:val="00A03F6D"/>
    <w:rsid w:val="00A3318C"/>
    <w:rsid w:val="00A700DB"/>
    <w:rsid w:val="00A71510"/>
    <w:rsid w:val="00A91355"/>
    <w:rsid w:val="00AD6628"/>
    <w:rsid w:val="00AE0138"/>
    <w:rsid w:val="00AF0AFD"/>
    <w:rsid w:val="00AF4DB4"/>
    <w:rsid w:val="00AF74A9"/>
    <w:rsid w:val="00B02DE1"/>
    <w:rsid w:val="00B21BEF"/>
    <w:rsid w:val="00B3005C"/>
    <w:rsid w:val="00B82FDC"/>
    <w:rsid w:val="00BB7A61"/>
    <w:rsid w:val="00BF3E37"/>
    <w:rsid w:val="00C120F0"/>
    <w:rsid w:val="00C8154A"/>
    <w:rsid w:val="00CB677F"/>
    <w:rsid w:val="00D10CB5"/>
    <w:rsid w:val="00D1569E"/>
    <w:rsid w:val="00D73DF6"/>
    <w:rsid w:val="00D751BD"/>
    <w:rsid w:val="00DC12C8"/>
    <w:rsid w:val="00DE13D5"/>
    <w:rsid w:val="00E1100F"/>
    <w:rsid w:val="00E43611"/>
    <w:rsid w:val="00E4404D"/>
    <w:rsid w:val="00E66148"/>
    <w:rsid w:val="00EA3167"/>
    <w:rsid w:val="00EB2ACB"/>
    <w:rsid w:val="00EC64D8"/>
    <w:rsid w:val="00EC6902"/>
    <w:rsid w:val="00ED1C63"/>
    <w:rsid w:val="00EE3CEC"/>
    <w:rsid w:val="00EF6923"/>
    <w:rsid w:val="00F41BB4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link w:val="30"/>
    <w:uiPriority w:val="9"/>
    <w:qFormat/>
    <w:rsid w:val="00BF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E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0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110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uiPriority w:val="22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1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7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Основной текст (2)_"/>
    <w:basedOn w:val="a0"/>
    <w:link w:val="24"/>
    <w:rsid w:val="00BB7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B7A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BB7A6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B7A61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BB7A61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  <w:style w:type="paragraph" w:styleId="ab">
    <w:name w:val="Subtitle"/>
    <w:basedOn w:val="a"/>
    <w:link w:val="ac"/>
    <w:qFormat/>
    <w:rsid w:val="00A008CA"/>
    <w:pPr>
      <w:jc w:val="right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A00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E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satz-Standardschriftart">
    <w:name w:val="Absatz-Standardschriftart"/>
    <w:rsid w:val="00BF3E37"/>
  </w:style>
  <w:style w:type="character" w:customStyle="1" w:styleId="25">
    <w:name w:val="Основной шрифт абзаца2"/>
    <w:rsid w:val="00BF3E37"/>
  </w:style>
  <w:style w:type="character" w:customStyle="1" w:styleId="11">
    <w:name w:val="Основной шрифт абзаца1"/>
    <w:rsid w:val="00BF3E37"/>
  </w:style>
  <w:style w:type="character" w:customStyle="1" w:styleId="26">
    <w:name w:val="Основной текст 2 Знак Знак"/>
    <w:basedOn w:val="11"/>
    <w:rsid w:val="00BF3E37"/>
    <w:rPr>
      <w:sz w:val="24"/>
      <w:szCs w:val="24"/>
      <w:lang w:val="ru-RU" w:eastAsia="ar-SA" w:bidi="ar-SA"/>
    </w:rPr>
  </w:style>
  <w:style w:type="character" w:styleId="ad">
    <w:name w:val="page number"/>
    <w:basedOn w:val="11"/>
    <w:rsid w:val="00BF3E37"/>
  </w:style>
  <w:style w:type="character" w:customStyle="1" w:styleId="ae">
    <w:name w:val="Знак Знак"/>
    <w:basedOn w:val="11"/>
    <w:rsid w:val="00BF3E37"/>
    <w:rPr>
      <w:sz w:val="28"/>
      <w:szCs w:val="24"/>
    </w:rPr>
  </w:style>
  <w:style w:type="paragraph" w:customStyle="1" w:styleId="af">
    <w:name w:val="Заголовок"/>
    <w:basedOn w:val="a"/>
    <w:next w:val="af0"/>
    <w:rsid w:val="00BF3E3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BF3E37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BF3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BF3E37"/>
    <w:rPr>
      <w:rFonts w:cs="Mangal"/>
    </w:rPr>
  </w:style>
  <w:style w:type="paragraph" w:customStyle="1" w:styleId="27">
    <w:name w:val="Название2"/>
    <w:basedOn w:val="a"/>
    <w:rsid w:val="00BF3E3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8">
    <w:name w:val="Указатель2"/>
    <w:basedOn w:val="a"/>
    <w:rsid w:val="00BF3E3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BF3E3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BF3E3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BF3E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F3E37"/>
    <w:pPr>
      <w:suppressAutoHyphens/>
      <w:spacing w:after="120" w:line="480" w:lineRule="auto"/>
    </w:pPr>
    <w:rPr>
      <w:lang w:eastAsia="ar-SA"/>
    </w:rPr>
  </w:style>
  <w:style w:type="paragraph" w:customStyle="1" w:styleId="CharChar">
    <w:name w:val="Char Char"/>
    <w:basedOn w:val="a"/>
    <w:rsid w:val="00BF3E37"/>
    <w:pPr>
      <w:suppressAutoHyphens/>
    </w:pPr>
    <w:rPr>
      <w:sz w:val="20"/>
      <w:szCs w:val="20"/>
      <w:lang w:val="en-US" w:eastAsia="ar-SA"/>
    </w:rPr>
  </w:style>
  <w:style w:type="paragraph" w:customStyle="1" w:styleId="af3">
    <w:name w:val="Содержимое врезки"/>
    <w:basedOn w:val="af0"/>
    <w:rsid w:val="00BF3E37"/>
  </w:style>
  <w:style w:type="paragraph" w:customStyle="1" w:styleId="af4">
    <w:name w:val="Содержимое таблицы"/>
    <w:basedOn w:val="a"/>
    <w:rsid w:val="00BF3E3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BF3E37"/>
    <w:pPr>
      <w:jc w:val="center"/>
    </w:pPr>
    <w:rPr>
      <w:b/>
      <w:bCs/>
    </w:rPr>
  </w:style>
  <w:style w:type="paragraph" w:customStyle="1" w:styleId="ConsPlusNonformat">
    <w:name w:val="ConsPlusNonformat"/>
    <w:rsid w:val="00BF3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9">
    <w:name w:val="Body Text Indent 2"/>
    <w:basedOn w:val="a"/>
    <w:link w:val="2a"/>
    <w:rsid w:val="00BF3E3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B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BF3E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BF3E37"/>
    <w:pPr>
      <w:spacing w:before="158" w:after="158"/>
    </w:pPr>
  </w:style>
  <w:style w:type="character" w:customStyle="1" w:styleId="af7">
    <w:name w:val="Без интервала Знак"/>
    <w:basedOn w:val="a0"/>
    <w:link w:val="af8"/>
    <w:uiPriority w:val="1"/>
    <w:locked/>
    <w:rsid w:val="00BF3E37"/>
    <w:rPr>
      <w:rFonts w:ascii="Calibri" w:eastAsia="Calibri" w:hAnsi="Calibri" w:cs="Calibri"/>
    </w:rPr>
  </w:style>
  <w:style w:type="paragraph" w:styleId="af8">
    <w:name w:val="No Spacing"/>
    <w:link w:val="af7"/>
    <w:uiPriority w:val="1"/>
    <w:qFormat/>
    <w:rsid w:val="00BF3E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ob">
    <w:name w:val="tekstob"/>
    <w:basedOn w:val="a"/>
    <w:rsid w:val="00BF3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E37"/>
  </w:style>
  <w:style w:type="paragraph" w:customStyle="1" w:styleId="ConsPlusCell">
    <w:name w:val="ConsPlusCell"/>
    <w:uiPriority w:val="99"/>
    <w:rsid w:val="00BF3E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F3E37"/>
    <w:rPr>
      <w:rFonts w:ascii="Calibri" w:eastAsia="Times New Roman" w:hAnsi="Calibri" w:cs="Calibri"/>
      <w:szCs w:val="20"/>
      <w:lang w:eastAsia="ru-RU"/>
    </w:rPr>
  </w:style>
  <w:style w:type="character" w:styleId="af9">
    <w:name w:val="Placeholder Text"/>
    <w:basedOn w:val="a0"/>
    <w:uiPriority w:val="99"/>
    <w:semiHidden/>
    <w:rsid w:val="00BF3E37"/>
    <w:rPr>
      <w:color w:val="808080"/>
    </w:rPr>
  </w:style>
  <w:style w:type="character" w:customStyle="1" w:styleId="afa">
    <w:name w:val="Основной текст_"/>
    <w:basedOn w:val="a0"/>
    <w:link w:val="15"/>
    <w:locked/>
    <w:rsid w:val="00BF3E3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BF3E37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A3318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1100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1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100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rsid w:val="00AF4D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AF4D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mphasis"/>
    <w:basedOn w:val="a0"/>
    <w:uiPriority w:val="20"/>
    <w:qFormat/>
    <w:rsid w:val="00AF4DB4"/>
    <w:rPr>
      <w:rFonts w:cs="Times New Roman"/>
      <w:i/>
      <w:iCs/>
    </w:rPr>
  </w:style>
  <w:style w:type="character" w:customStyle="1" w:styleId="32">
    <w:name w:val="Основной текст (3)_"/>
    <w:link w:val="33"/>
    <w:rsid w:val="00DE13D5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E13D5"/>
    <w:pPr>
      <w:widowControl w:val="0"/>
      <w:shd w:val="clear" w:color="auto" w:fill="FFFFFF"/>
      <w:spacing w:line="250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">
    <w:name w:val="Другое_"/>
    <w:link w:val="aff0"/>
    <w:rsid w:val="00DE13D5"/>
    <w:rPr>
      <w:sz w:val="26"/>
      <w:szCs w:val="26"/>
      <w:shd w:val="clear" w:color="auto" w:fill="FFFFFF"/>
    </w:rPr>
  </w:style>
  <w:style w:type="paragraph" w:customStyle="1" w:styleId="aff0">
    <w:name w:val="Другое"/>
    <w:basedOn w:val="a"/>
    <w:link w:val="aff"/>
    <w:rsid w:val="00DE13D5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Подпись к таблице_"/>
    <w:link w:val="aff2"/>
    <w:rsid w:val="00DE13D5"/>
    <w:rPr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E13D5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5115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2E99-6446-4BA4-89B1-76810226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92</cp:revision>
  <cp:lastPrinted>2021-10-15T05:46:00Z</cp:lastPrinted>
  <dcterms:created xsi:type="dcterms:W3CDTF">2021-03-22T07:30:00Z</dcterms:created>
  <dcterms:modified xsi:type="dcterms:W3CDTF">2021-12-06T05:33:00Z</dcterms:modified>
</cp:coreProperties>
</file>